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B1" w:rsidRDefault="009653E5" w:rsidP="00390542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DRAFT 2/</w:t>
      </w:r>
      <w:r w:rsidR="004035AF">
        <w:rPr>
          <w:b/>
          <w:sz w:val="24"/>
          <w:szCs w:val="24"/>
          <w:u w:val="single"/>
        </w:rPr>
        <w:t>24</w:t>
      </w:r>
      <w:r w:rsidR="00F42BC5">
        <w:rPr>
          <w:b/>
          <w:sz w:val="24"/>
          <w:szCs w:val="24"/>
          <w:u w:val="single"/>
        </w:rPr>
        <w:t>/2016</w:t>
      </w:r>
    </w:p>
    <w:p w:rsidR="005901B1" w:rsidRDefault="005901B1" w:rsidP="00390542">
      <w:pPr>
        <w:spacing w:after="0"/>
        <w:rPr>
          <w:b/>
          <w:sz w:val="24"/>
          <w:szCs w:val="24"/>
          <w:u w:val="single"/>
        </w:rPr>
      </w:pPr>
    </w:p>
    <w:p w:rsidR="000207AB" w:rsidRDefault="00F42BC5" w:rsidP="00735FC6">
      <w:pPr>
        <w:spacing w:after="0"/>
        <w:rPr>
          <w:b/>
          <w:sz w:val="24"/>
          <w:szCs w:val="24"/>
        </w:rPr>
      </w:pPr>
      <w:r w:rsidRPr="00F45739">
        <w:rPr>
          <w:b/>
          <w:sz w:val="24"/>
          <w:szCs w:val="24"/>
          <w:u w:val="single"/>
        </w:rPr>
        <w:t xml:space="preserve">Draft Report </w:t>
      </w:r>
      <w:proofErr w:type="gramStart"/>
      <w:r w:rsidRPr="00F45739">
        <w:rPr>
          <w:b/>
          <w:sz w:val="24"/>
          <w:szCs w:val="24"/>
          <w:u w:val="single"/>
        </w:rPr>
        <w:t>Regarding</w:t>
      </w:r>
      <w:r w:rsidR="00390542" w:rsidRPr="00F45739">
        <w:rPr>
          <w:sz w:val="24"/>
          <w:szCs w:val="24"/>
          <w:u w:val="single"/>
        </w:rPr>
        <w:t xml:space="preserve">  </w:t>
      </w:r>
      <w:r w:rsidR="00390542" w:rsidRPr="00F45739">
        <w:rPr>
          <w:b/>
          <w:sz w:val="24"/>
          <w:szCs w:val="24"/>
          <w:u w:val="single"/>
        </w:rPr>
        <w:t>Actuarials</w:t>
      </w:r>
      <w:proofErr w:type="gramEnd"/>
      <w:r w:rsidR="00390542" w:rsidRPr="00F45739">
        <w:rPr>
          <w:b/>
          <w:sz w:val="24"/>
          <w:szCs w:val="24"/>
          <w:u w:val="single"/>
        </w:rPr>
        <w:t xml:space="preserve"> and Data </w:t>
      </w:r>
      <w:r w:rsidR="00843C0E" w:rsidRPr="00F45739">
        <w:rPr>
          <w:b/>
          <w:sz w:val="24"/>
          <w:szCs w:val="24"/>
          <w:u w:val="single"/>
        </w:rPr>
        <w:t xml:space="preserve">Collection </w:t>
      </w:r>
      <w:r w:rsidR="00390542" w:rsidRPr="00F45739">
        <w:rPr>
          <w:b/>
          <w:sz w:val="24"/>
          <w:szCs w:val="24"/>
          <w:u w:val="single"/>
        </w:rPr>
        <w:t xml:space="preserve">by </w:t>
      </w:r>
      <w:r w:rsidRPr="00F45739">
        <w:rPr>
          <w:b/>
          <w:sz w:val="24"/>
          <w:szCs w:val="24"/>
          <w:u w:val="single"/>
        </w:rPr>
        <w:t>the Sex Offender Registry Board (SORB</w:t>
      </w:r>
      <w:r w:rsidRPr="00F45739">
        <w:rPr>
          <w:b/>
          <w:sz w:val="24"/>
          <w:szCs w:val="24"/>
        </w:rPr>
        <w:t>)</w:t>
      </w:r>
    </w:p>
    <w:p w:rsidR="00735FC6" w:rsidRPr="00735FC6" w:rsidRDefault="00735FC6" w:rsidP="00735FC6">
      <w:pPr>
        <w:spacing w:after="0"/>
        <w:rPr>
          <w:b/>
          <w:sz w:val="24"/>
          <w:szCs w:val="24"/>
        </w:rPr>
      </w:pPr>
    </w:p>
    <w:p w:rsidR="00390542" w:rsidRDefault="00390542">
      <w:pPr>
        <w:rPr>
          <w:rFonts w:ascii="Times New Roman" w:hAnsi="Times New Roman"/>
          <w:sz w:val="24"/>
          <w:szCs w:val="24"/>
        </w:rPr>
      </w:pPr>
      <w:proofErr w:type="spellStart"/>
      <w:r w:rsidRPr="001C7771">
        <w:rPr>
          <w:rFonts w:ascii="Times New Roman" w:hAnsi="Times New Roman"/>
          <w:sz w:val="24"/>
          <w:szCs w:val="24"/>
          <w:u w:val="single"/>
        </w:rPr>
        <w:t>Actuarials</w:t>
      </w:r>
      <w:proofErr w:type="spellEnd"/>
    </w:p>
    <w:p w:rsidR="00390542" w:rsidRDefault="007D1B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90542">
        <w:rPr>
          <w:rFonts w:ascii="Times New Roman" w:hAnsi="Times New Roman"/>
          <w:sz w:val="24"/>
          <w:szCs w:val="24"/>
        </w:rPr>
        <w:t xml:space="preserve">ctuarial measures are </w:t>
      </w:r>
      <w:r w:rsidR="00F45739">
        <w:rPr>
          <w:rFonts w:ascii="Times New Roman" w:hAnsi="Times New Roman"/>
          <w:sz w:val="24"/>
          <w:szCs w:val="24"/>
        </w:rPr>
        <w:t xml:space="preserve">generally </w:t>
      </w:r>
      <w:r w:rsidR="00390542">
        <w:rPr>
          <w:rFonts w:ascii="Times New Roman" w:hAnsi="Times New Roman"/>
          <w:sz w:val="24"/>
          <w:szCs w:val="24"/>
        </w:rPr>
        <w:t xml:space="preserve">considered by the scientific community to </w:t>
      </w:r>
      <w:r w:rsidR="00390542" w:rsidRPr="001A4916">
        <w:rPr>
          <w:rFonts w:ascii="Times New Roman" w:hAnsi="Times New Roman"/>
          <w:sz w:val="24"/>
          <w:szCs w:val="24"/>
        </w:rPr>
        <w:t xml:space="preserve">be </w:t>
      </w:r>
      <w:r w:rsidR="004E6D8D" w:rsidRPr="001A4916">
        <w:rPr>
          <w:rFonts w:ascii="Times New Roman" w:hAnsi="Times New Roman"/>
          <w:sz w:val="24"/>
          <w:szCs w:val="24"/>
        </w:rPr>
        <w:t>superior to</w:t>
      </w:r>
      <w:r w:rsidR="007568C3" w:rsidRPr="001A4916">
        <w:rPr>
          <w:rFonts w:ascii="Times New Roman" w:hAnsi="Times New Roman"/>
          <w:sz w:val="24"/>
          <w:szCs w:val="24"/>
        </w:rPr>
        <w:t xml:space="preserve"> </w:t>
      </w:r>
      <w:r w:rsidR="007568C3">
        <w:rPr>
          <w:rFonts w:ascii="Times New Roman" w:hAnsi="Times New Roman"/>
          <w:sz w:val="24"/>
          <w:szCs w:val="24"/>
        </w:rPr>
        <w:t xml:space="preserve">clinical judgement and to be </w:t>
      </w:r>
      <w:r w:rsidR="00390542">
        <w:rPr>
          <w:rFonts w:ascii="Times New Roman" w:hAnsi="Times New Roman"/>
          <w:sz w:val="24"/>
          <w:szCs w:val="24"/>
        </w:rPr>
        <w:t xml:space="preserve">the </w:t>
      </w:r>
      <w:r w:rsidR="00390542" w:rsidRPr="007D1B0A">
        <w:rPr>
          <w:rFonts w:ascii="Times New Roman" w:hAnsi="Times New Roman"/>
          <w:sz w:val="24"/>
          <w:szCs w:val="24"/>
        </w:rPr>
        <w:t xml:space="preserve">current </w:t>
      </w:r>
      <w:r w:rsidRPr="007D1B0A">
        <w:rPr>
          <w:rFonts w:ascii="Times New Roman" w:hAnsi="Times New Roman"/>
          <w:sz w:val="24"/>
          <w:szCs w:val="24"/>
        </w:rPr>
        <w:t>“best-practice” method</w:t>
      </w:r>
      <w:r w:rsidR="00D63858">
        <w:rPr>
          <w:rFonts w:ascii="Times New Roman" w:hAnsi="Times New Roman"/>
          <w:sz w:val="24"/>
          <w:szCs w:val="24"/>
        </w:rPr>
        <w:t xml:space="preserve"> </w:t>
      </w:r>
      <w:r w:rsidR="00390542">
        <w:rPr>
          <w:rFonts w:ascii="Times New Roman" w:hAnsi="Times New Roman"/>
          <w:sz w:val="24"/>
          <w:szCs w:val="24"/>
        </w:rPr>
        <w:t>for predicting recidivism rates in groups of offenders, and, by extrapolation, ris</w:t>
      </w:r>
      <w:r w:rsidR="00C7163F">
        <w:rPr>
          <w:rFonts w:ascii="Times New Roman" w:hAnsi="Times New Roman"/>
          <w:sz w:val="24"/>
          <w:szCs w:val="24"/>
        </w:rPr>
        <w:t xml:space="preserve">k of reoffense of individuals. </w:t>
      </w:r>
      <w:r w:rsidR="00E1271A">
        <w:rPr>
          <w:rFonts w:ascii="Times New Roman" w:hAnsi="Times New Roman"/>
          <w:sz w:val="24"/>
          <w:szCs w:val="24"/>
        </w:rPr>
        <w:t>However, t</w:t>
      </w:r>
      <w:r w:rsidR="00E86154">
        <w:rPr>
          <w:rFonts w:ascii="Times New Roman" w:hAnsi="Times New Roman"/>
          <w:sz w:val="24"/>
          <w:szCs w:val="24"/>
        </w:rPr>
        <w:t xml:space="preserve">he </w:t>
      </w:r>
      <w:r w:rsidR="00390542">
        <w:rPr>
          <w:rFonts w:ascii="Times New Roman" w:hAnsi="Times New Roman"/>
          <w:sz w:val="24"/>
          <w:szCs w:val="24"/>
        </w:rPr>
        <w:t>ability of actuarial measures to accur</w:t>
      </w:r>
      <w:r w:rsidR="00C7163F">
        <w:rPr>
          <w:rFonts w:ascii="Times New Roman" w:hAnsi="Times New Roman"/>
          <w:sz w:val="24"/>
          <w:szCs w:val="24"/>
        </w:rPr>
        <w:t xml:space="preserve">ately predict </w:t>
      </w:r>
      <w:r w:rsidR="008F3347">
        <w:rPr>
          <w:rFonts w:ascii="Times New Roman" w:hAnsi="Times New Roman"/>
          <w:sz w:val="24"/>
          <w:szCs w:val="24"/>
        </w:rPr>
        <w:t>true</w:t>
      </w:r>
      <w:r w:rsidR="00C7163F">
        <w:rPr>
          <w:rFonts w:ascii="Times New Roman" w:hAnsi="Times New Roman"/>
          <w:sz w:val="24"/>
          <w:szCs w:val="24"/>
        </w:rPr>
        <w:t xml:space="preserve"> re</w:t>
      </w:r>
      <w:r w:rsidR="008F3347">
        <w:rPr>
          <w:rFonts w:ascii="Times New Roman" w:hAnsi="Times New Roman"/>
          <w:sz w:val="24"/>
          <w:szCs w:val="24"/>
        </w:rPr>
        <w:t>offending</w:t>
      </w:r>
      <w:r w:rsidR="00D63858">
        <w:rPr>
          <w:rFonts w:ascii="Times New Roman" w:hAnsi="Times New Roman"/>
          <w:sz w:val="24"/>
          <w:szCs w:val="24"/>
        </w:rPr>
        <w:t xml:space="preserve"> </w:t>
      </w:r>
      <w:r w:rsidR="00F45739">
        <w:rPr>
          <w:rFonts w:ascii="Times New Roman" w:hAnsi="Times New Roman"/>
          <w:sz w:val="24"/>
          <w:szCs w:val="24"/>
        </w:rPr>
        <w:t xml:space="preserve">has important limitations that cannot be ignored in relation to the SORB’s </w:t>
      </w:r>
      <w:r w:rsidR="001A4916">
        <w:rPr>
          <w:rFonts w:ascii="Times New Roman" w:hAnsi="Times New Roman"/>
          <w:sz w:val="24"/>
          <w:szCs w:val="24"/>
        </w:rPr>
        <w:t>legislatively</w:t>
      </w:r>
      <w:r w:rsidR="004E6D8D">
        <w:rPr>
          <w:rFonts w:ascii="Times New Roman" w:hAnsi="Times New Roman"/>
          <w:sz w:val="24"/>
          <w:szCs w:val="24"/>
        </w:rPr>
        <w:t xml:space="preserve"> mandated mission</w:t>
      </w:r>
      <w:r w:rsidR="00390542">
        <w:rPr>
          <w:rFonts w:ascii="Times New Roman" w:hAnsi="Times New Roman"/>
          <w:sz w:val="24"/>
          <w:szCs w:val="24"/>
        </w:rPr>
        <w:t>:</w:t>
      </w:r>
    </w:p>
    <w:p w:rsidR="009E21F3" w:rsidRPr="009E21F3" w:rsidRDefault="009E21F3" w:rsidP="009E21F3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9E21F3">
        <w:rPr>
          <w:rFonts w:ascii="Times New Roman" w:eastAsiaTheme="minorHAnsi" w:hAnsi="Times New Roman"/>
          <w:sz w:val="24"/>
          <w:szCs w:val="24"/>
        </w:rPr>
        <w:t>The Static-99R, other actuarial</w:t>
      </w:r>
      <w:r w:rsidR="001A4916">
        <w:rPr>
          <w:rFonts w:ascii="Times New Roman" w:eastAsiaTheme="minorHAnsi" w:hAnsi="Times New Roman"/>
          <w:sz w:val="24"/>
          <w:szCs w:val="24"/>
        </w:rPr>
        <w:t xml:space="preserve"> risk</w:t>
      </w:r>
      <w:r w:rsidRPr="009E21F3">
        <w:rPr>
          <w:rFonts w:ascii="Times New Roman" w:eastAsiaTheme="minorHAnsi" w:hAnsi="Times New Roman"/>
          <w:sz w:val="24"/>
          <w:szCs w:val="24"/>
        </w:rPr>
        <w:t xml:space="preserve"> instruments, and research on sexual recidivism only capture how many offenders were “detected” (</w:t>
      </w:r>
      <w:r w:rsidR="006E1FDF">
        <w:rPr>
          <w:rFonts w:ascii="Times New Roman" w:eastAsiaTheme="minorHAnsi" w:hAnsi="Times New Roman"/>
          <w:sz w:val="24"/>
          <w:szCs w:val="24"/>
        </w:rPr>
        <w:t>i.e.,</w:t>
      </w:r>
      <w:r w:rsidR="006E1FDF" w:rsidRPr="009E21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E21F3">
        <w:rPr>
          <w:rFonts w:ascii="Times New Roman" w:eastAsiaTheme="minorHAnsi" w:hAnsi="Times New Roman"/>
          <w:sz w:val="24"/>
          <w:szCs w:val="24"/>
        </w:rPr>
        <w:t>arrested, charged or convicted) of reoffense. It is not known how many offenders actually re</w:t>
      </w:r>
      <w:r>
        <w:rPr>
          <w:rFonts w:ascii="Times New Roman" w:eastAsiaTheme="minorHAnsi" w:hAnsi="Times New Roman"/>
          <w:sz w:val="24"/>
          <w:szCs w:val="24"/>
        </w:rPr>
        <w:t>offend</w:t>
      </w:r>
      <w:r w:rsidRPr="009E21F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without being </w:t>
      </w:r>
      <w:r w:rsidR="004E6D8D">
        <w:rPr>
          <w:rFonts w:ascii="Times New Roman" w:eastAsiaTheme="minorHAnsi" w:hAnsi="Times New Roman"/>
          <w:sz w:val="24"/>
          <w:szCs w:val="24"/>
        </w:rPr>
        <w:t xml:space="preserve">identified </w:t>
      </w:r>
      <w:r w:rsidRPr="009E21F3">
        <w:rPr>
          <w:rFonts w:ascii="Times New Roman" w:eastAsiaTheme="minorHAnsi" w:hAnsi="Times New Roman"/>
          <w:sz w:val="24"/>
          <w:szCs w:val="24"/>
        </w:rPr>
        <w:t>or how man</w:t>
      </w:r>
      <w:r>
        <w:rPr>
          <w:rFonts w:ascii="Times New Roman" w:eastAsiaTheme="minorHAnsi" w:hAnsi="Times New Roman"/>
          <w:sz w:val="24"/>
          <w:szCs w:val="24"/>
        </w:rPr>
        <w:t>y are deterred from reoffending</w:t>
      </w:r>
      <w:r w:rsidRPr="009E21F3">
        <w:rPr>
          <w:rFonts w:ascii="Times New Roman" w:eastAsiaTheme="minorHAnsi" w:hAnsi="Times New Roman"/>
          <w:sz w:val="24"/>
          <w:szCs w:val="24"/>
        </w:rPr>
        <w:t xml:space="preserve"> by sanctions such as registration</w:t>
      </w:r>
      <w:r w:rsidR="005C5633">
        <w:rPr>
          <w:rFonts w:ascii="Times New Roman" w:eastAsiaTheme="minorHAnsi" w:hAnsi="Times New Roman"/>
          <w:sz w:val="24"/>
          <w:szCs w:val="24"/>
        </w:rPr>
        <w:t xml:space="preserve"> and notification</w:t>
      </w:r>
      <w:r w:rsidRPr="009E21F3">
        <w:rPr>
          <w:rFonts w:ascii="Times New Roman" w:eastAsiaTheme="minorHAnsi" w:hAnsi="Times New Roman"/>
          <w:sz w:val="24"/>
          <w:szCs w:val="24"/>
        </w:rPr>
        <w:t xml:space="preserve">. </w:t>
      </w:r>
      <w:r w:rsidR="001A4916">
        <w:rPr>
          <w:rFonts w:ascii="Times New Roman" w:eastAsiaTheme="minorHAnsi" w:hAnsi="Times New Roman"/>
          <w:sz w:val="24"/>
          <w:szCs w:val="24"/>
        </w:rPr>
        <w:t xml:space="preserve">The research </w:t>
      </w:r>
      <w:r w:rsidR="00131C41">
        <w:rPr>
          <w:rFonts w:ascii="Times New Roman" w:eastAsiaTheme="minorHAnsi" w:hAnsi="Times New Roman"/>
          <w:sz w:val="24"/>
          <w:szCs w:val="24"/>
        </w:rPr>
        <w:t>underlying these</w:t>
      </w:r>
      <w:r w:rsidR="001A4916">
        <w:rPr>
          <w:rFonts w:ascii="Times New Roman" w:eastAsiaTheme="minorHAnsi" w:hAnsi="Times New Roman"/>
          <w:sz w:val="24"/>
          <w:szCs w:val="24"/>
        </w:rPr>
        <w:t xml:space="preserve"> actuarial risk</w:t>
      </w:r>
      <w:r w:rsidR="00131C41">
        <w:rPr>
          <w:rFonts w:ascii="Times New Roman" w:eastAsiaTheme="minorHAnsi" w:hAnsi="Times New Roman"/>
          <w:sz w:val="24"/>
          <w:szCs w:val="24"/>
        </w:rPr>
        <w:t xml:space="preserve"> instruments</w:t>
      </w:r>
      <w:r w:rsidR="00E71ED3" w:rsidRPr="009E21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E21F3">
        <w:rPr>
          <w:rFonts w:ascii="Times New Roman" w:eastAsiaTheme="minorHAnsi" w:hAnsi="Times New Roman"/>
          <w:sz w:val="24"/>
          <w:szCs w:val="24"/>
        </w:rPr>
        <w:t xml:space="preserve">also only </w:t>
      </w:r>
      <w:r w:rsidR="001A4916">
        <w:rPr>
          <w:rFonts w:ascii="Times New Roman" w:eastAsiaTheme="minorHAnsi" w:hAnsi="Times New Roman"/>
          <w:sz w:val="24"/>
          <w:szCs w:val="24"/>
        </w:rPr>
        <w:t>studies</w:t>
      </w:r>
      <w:r>
        <w:rPr>
          <w:rFonts w:ascii="Times New Roman" w:eastAsiaTheme="minorHAnsi" w:hAnsi="Times New Roman"/>
          <w:sz w:val="24"/>
          <w:szCs w:val="24"/>
        </w:rPr>
        <w:t xml:space="preserve"> offenders</w:t>
      </w:r>
      <w:r w:rsidRPr="009E21F3">
        <w:rPr>
          <w:rFonts w:ascii="Times New Roman" w:eastAsiaTheme="minorHAnsi" w:hAnsi="Times New Roman"/>
          <w:sz w:val="24"/>
          <w:szCs w:val="24"/>
        </w:rPr>
        <w:t xml:space="preserve"> at group levels. In other words, how many in a group </w:t>
      </w:r>
      <w:r w:rsidR="001A4916">
        <w:rPr>
          <w:rFonts w:ascii="Times New Roman" w:eastAsiaTheme="minorHAnsi" w:hAnsi="Times New Roman"/>
          <w:sz w:val="24"/>
          <w:szCs w:val="24"/>
        </w:rPr>
        <w:t xml:space="preserve">with similar </w:t>
      </w:r>
      <w:r>
        <w:rPr>
          <w:rFonts w:ascii="Times New Roman" w:eastAsiaTheme="minorHAnsi" w:hAnsi="Times New Roman"/>
          <w:sz w:val="24"/>
          <w:szCs w:val="24"/>
        </w:rPr>
        <w:t xml:space="preserve">characteristics </w:t>
      </w:r>
      <w:r w:rsidRPr="009E21F3">
        <w:rPr>
          <w:rFonts w:ascii="Times New Roman" w:eastAsiaTheme="minorHAnsi" w:hAnsi="Times New Roman"/>
          <w:sz w:val="24"/>
          <w:szCs w:val="24"/>
        </w:rPr>
        <w:t xml:space="preserve">are likely to reoffend, not the risk of a particular person. </w:t>
      </w:r>
    </w:p>
    <w:p w:rsidR="009E21F3" w:rsidRPr="009E21F3" w:rsidRDefault="009E21F3" w:rsidP="009E21F3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:rsidR="00995246" w:rsidRPr="00364641" w:rsidRDefault="00995246" w:rsidP="00364641">
      <w:pPr>
        <w:pStyle w:val="ListParagraph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BE039E">
        <w:rPr>
          <w:rFonts w:ascii="Times New Roman" w:hAnsi="Times New Roman"/>
          <w:sz w:val="24"/>
          <w:szCs w:val="24"/>
        </w:rPr>
        <w:t xml:space="preserve">Actuarial measures address only relative risk to reoffend. SORB is statutorily required to determine </w:t>
      </w:r>
      <w:r w:rsidR="00BE039E" w:rsidRPr="00BE039E">
        <w:rPr>
          <w:rFonts w:ascii="Times New Roman" w:hAnsi="Times New Roman"/>
          <w:sz w:val="24"/>
          <w:szCs w:val="24"/>
        </w:rPr>
        <w:t xml:space="preserve">an offender’s risk of reoffense </w:t>
      </w:r>
      <w:r w:rsidR="004526E5">
        <w:rPr>
          <w:rFonts w:ascii="Times New Roman" w:hAnsi="Times New Roman"/>
          <w:sz w:val="24"/>
          <w:szCs w:val="24"/>
        </w:rPr>
        <w:t>and</w:t>
      </w:r>
      <w:r w:rsidR="004526E5" w:rsidRPr="00BE039E">
        <w:rPr>
          <w:rFonts w:ascii="Times New Roman" w:hAnsi="Times New Roman"/>
          <w:sz w:val="24"/>
          <w:szCs w:val="24"/>
        </w:rPr>
        <w:t xml:space="preserve"> </w:t>
      </w:r>
      <w:r w:rsidR="00BE039E" w:rsidRPr="00BE039E">
        <w:rPr>
          <w:rFonts w:ascii="Times New Roman" w:hAnsi="Times New Roman"/>
          <w:sz w:val="24"/>
          <w:szCs w:val="24"/>
        </w:rPr>
        <w:t xml:space="preserve">the degree of </w:t>
      </w:r>
      <w:r w:rsidR="00BE039E" w:rsidRPr="00BE039E">
        <w:rPr>
          <w:rFonts w:ascii="Times New Roman" w:eastAsiaTheme="minorHAnsi" w:hAnsi="Times New Roman"/>
          <w:sz w:val="24"/>
          <w:szCs w:val="24"/>
        </w:rPr>
        <w:t xml:space="preserve">dangerousness posed to the public in order to decide the most appropriate </w:t>
      </w:r>
      <w:r w:rsidR="00364641">
        <w:rPr>
          <w:rFonts w:ascii="Times New Roman" w:eastAsiaTheme="minorHAnsi" w:hAnsi="Times New Roman"/>
          <w:sz w:val="24"/>
          <w:szCs w:val="24"/>
        </w:rPr>
        <w:t xml:space="preserve">classification </w:t>
      </w:r>
      <w:r w:rsidR="00BE039E" w:rsidRPr="00BE039E">
        <w:rPr>
          <w:rFonts w:ascii="Times New Roman" w:eastAsiaTheme="minorHAnsi" w:hAnsi="Times New Roman"/>
          <w:sz w:val="24"/>
          <w:szCs w:val="24"/>
        </w:rPr>
        <w:t>level of availability</w:t>
      </w:r>
      <w:r w:rsidR="00364641">
        <w:rPr>
          <w:rFonts w:ascii="Times New Roman" w:eastAsiaTheme="minorHAnsi" w:hAnsi="Times New Roman"/>
          <w:sz w:val="24"/>
          <w:szCs w:val="24"/>
        </w:rPr>
        <w:t xml:space="preserve"> of </w:t>
      </w:r>
      <w:r w:rsidR="00BE039E" w:rsidRPr="00BE039E">
        <w:rPr>
          <w:rFonts w:ascii="Times New Roman" w:eastAsiaTheme="minorHAnsi" w:hAnsi="Times New Roman"/>
          <w:sz w:val="24"/>
          <w:szCs w:val="24"/>
        </w:rPr>
        <w:t>information</w:t>
      </w:r>
      <w:r w:rsidR="00364641">
        <w:rPr>
          <w:rFonts w:ascii="Times New Roman" w:eastAsiaTheme="minorHAnsi" w:hAnsi="Times New Roman"/>
          <w:sz w:val="24"/>
          <w:szCs w:val="24"/>
        </w:rPr>
        <w:t xml:space="preserve"> for public safety</w:t>
      </w:r>
      <w:r w:rsidR="00BE039E" w:rsidRPr="00BE039E">
        <w:rPr>
          <w:rFonts w:ascii="Times New Roman" w:eastAsiaTheme="minorHAnsi" w:hAnsi="Times New Roman"/>
          <w:sz w:val="24"/>
          <w:szCs w:val="24"/>
        </w:rPr>
        <w:t>. “Dangerousness” is viewed as the harm that may befall a potential victim in the event of a reoffense. The research community discusses dangerousness as the equivalent of risk and does not have to consider public availability of information</w:t>
      </w:r>
      <w:r w:rsidR="00364641">
        <w:rPr>
          <w:rFonts w:ascii="Times New Roman" w:eastAsiaTheme="minorHAnsi" w:hAnsi="Times New Roman"/>
          <w:sz w:val="24"/>
          <w:szCs w:val="24"/>
        </w:rPr>
        <w:t xml:space="preserve"> in recidivism studies</w:t>
      </w:r>
      <w:r w:rsidR="00BE039E" w:rsidRPr="00BE039E">
        <w:rPr>
          <w:rFonts w:ascii="Times New Roman" w:eastAsiaTheme="minorHAnsi" w:hAnsi="Times New Roman"/>
          <w:sz w:val="24"/>
          <w:szCs w:val="24"/>
        </w:rPr>
        <w:t xml:space="preserve">. </w:t>
      </w:r>
      <w:r w:rsidRPr="00364641">
        <w:rPr>
          <w:rFonts w:ascii="Times New Roman" w:hAnsi="Times New Roman"/>
          <w:sz w:val="24"/>
          <w:szCs w:val="24"/>
        </w:rPr>
        <w:t xml:space="preserve">As researchers Hanson and Bussiere (1998) noted, “Low rates of recidivism can, </w:t>
      </w:r>
      <w:r w:rsidR="00364641">
        <w:rPr>
          <w:rFonts w:ascii="Times New Roman" w:hAnsi="Times New Roman"/>
          <w:sz w:val="24"/>
          <w:szCs w:val="24"/>
        </w:rPr>
        <w:t>n</w:t>
      </w:r>
      <w:r w:rsidRPr="00364641">
        <w:rPr>
          <w:rFonts w:ascii="Times New Roman" w:hAnsi="Times New Roman"/>
          <w:sz w:val="24"/>
          <w:szCs w:val="24"/>
        </w:rPr>
        <w:t xml:space="preserve">evertheless, be worrisome given the serious effects of sexual victimization.” </w:t>
      </w:r>
    </w:p>
    <w:p w:rsidR="00194613" w:rsidRDefault="00194613" w:rsidP="00194613">
      <w:pPr>
        <w:pStyle w:val="ListParagraph"/>
        <w:rPr>
          <w:rFonts w:ascii="Times New Roman" w:hAnsi="Times New Roman"/>
          <w:sz w:val="24"/>
          <w:szCs w:val="24"/>
        </w:rPr>
      </w:pPr>
    </w:p>
    <w:p w:rsidR="00F45739" w:rsidRPr="00364641" w:rsidRDefault="00F45739" w:rsidP="0036464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4641">
        <w:rPr>
          <w:rFonts w:ascii="Times New Roman" w:hAnsi="Times New Roman"/>
          <w:sz w:val="24"/>
          <w:szCs w:val="24"/>
        </w:rPr>
        <w:t>Actuarial measures are mechanized</w:t>
      </w:r>
      <w:r w:rsidR="00676B01" w:rsidRPr="00364641">
        <w:rPr>
          <w:rFonts w:ascii="Times New Roman" w:hAnsi="Times New Roman"/>
          <w:sz w:val="24"/>
          <w:szCs w:val="24"/>
        </w:rPr>
        <w:t>,</w:t>
      </w:r>
      <w:r w:rsidRPr="00364641">
        <w:rPr>
          <w:rFonts w:ascii="Times New Roman" w:hAnsi="Times New Roman"/>
          <w:sz w:val="24"/>
          <w:szCs w:val="24"/>
        </w:rPr>
        <w:t xml:space="preserve"> quantified instruments </w:t>
      </w:r>
      <w:r w:rsidR="00C04F85">
        <w:rPr>
          <w:rFonts w:ascii="Times New Roman" w:hAnsi="Times New Roman"/>
          <w:sz w:val="24"/>
          <w:szCs w:val="24"/>
        </w:rPr>
        <w:t xml:space="preserve">that are </w:t>
      </w:r>
      <w:r w:rsidRPr="00364641">
        <w:rPr>
          <w:rFonts w:ascii="Times New Roman" w:hAnsi="Times New Roman"/>
          <w:sz w:val="24"/>
          <w:szCs w:val="24"/>
        </w:rPr>
        <w:t xml:space="preserve">most </w:t>
      </w:r>
      <w:r w:rsidR="001A4916">
        <w:rPr>
          <w:rFonts w:ascii="Times New Roman" w:hAnsi="Times New Roman"/>
          <w:sz w:val="24"/>
          <w:szCs w:val="24"/>
        </w:rPr>
        <w:t xml:space="preserve">commonly utilized </w:t>
      </w:r>
      <w:r w:rsidRPr="00364641">
        <w:rPr>
          <w:rFonts w:ascii="Times New Roman" w:hAnsi="Times New Roman"/>
          <w:sz w:val="24"/>
          <w:szCs w:val="24"/>
        </w:rPr>
        <w:t>to guide treatment planning and management</w:t>
      </w:r>
      <w:r w:rsidR="001A4916">
        <w:rPr>
          <w:rFonts w:ascii="Times New Roman" w:hAnsi="Times New Roman"/>
          <w:sz w:val="24"/>
          <w:szCs w:val="24"/>
        </w:rPr>
        <w:t xml:space="preserve"> strategies</w:t>
      </w:r>
      <w:r w:rsidR="00C04F85">
        <w:rPr>
          <w:rFonts w:ascii="Times New Roman" w:hAnsi="Times New Roman"/>
          <w:sz w:val="24"/>
          <w:szCs w:val="24"/>
        </w:rPr>
        <w:t>,</w:t>
      </w:r>
      <w:r w:rsidR="00C04F85" w:rsidRPr="00364641">
        <w:rPr>
          <w:rFonts w:ascii="Times New Roman" w:hAnsi="Times New Roman"/>
          <w:sz w:val="24"/>
          <w:szCs w:val="24"/>
        </w:rPr>
        <w:t xml:space="preserve"> </w:t>
      </w:r>
      <w:r w:rsidRPr="00364641">
        <w:rPr>
          <w:rFonts w:ascii="Times New Roman" w:hAnsi="Times New Roman"/>
          <w:sz w:val="24"/>
          <w:szCs w:val="24"/>
        </w:rPr>
        <w:t>neither of which are part of SORB’s mission. The SORB classification process was design</w:t>
      </w:r>
      <w:r w:rsidR="00C04F85">
        <w:rPr>
          <w:rFonts w:ascii="Times New Roman" w:hAnsi="Times New Roman"/>
          <w:sz w:val="24"/>
          <w:szCs w:val="24"/>
        </w:rPr>
        <w:t>ed</w:t>
      </w:r>
      <w:r w:rsidRPr="00364641">
        <w:rPr>
          <w:rFonts w:ascii="Times New Roman" w:hAnsi="Times New Roman"/>
          <w:sz w:val="24"/>
          <w:szCs w:val="24"/>
        </w:rPr>
        <w:t xml:space="preserve"> to be a qualitative</w:t>
      </w:r>
      <w:r w:rsidR="00676B01" w:rsidRPr="00364641">
        <w:rPr>
          <w:rFonts w:ascii="Times New Roman" w:hAnsi="Times New Roman"/>
          <w:sz w:val="24"/>
          <w:szCs w:val="24"/>
        </w:rPr>
        <w:t>, quasi-legal analysis</w:t>
      </w:r>
      <w:r w:rsidRPr="00364641">
        <w:rPr>
          <w:rFonts w:ascii="Times New Roman" w:hAnsi="Times New Roman"/>
          <w:sz w:val="24"/>
          <w:szCs w:val="24"/>
        </w:rPr>
        <w:t xml:space="preserve"> of </w:t>
      </w:r>
      <w:r w:rsidR="00C04F85">
        <w:rPr>
          <w:rFonts w:ascii="Times New Roman" w:hAnsi="Times New Roman"/>
          <w:sz w:val="24"/>
          <w:szCs w:val="24"/>
        </w:rPr>
        <w:t>an</w:t>
      </w:r>
      <w:r w:rsidR="00C04F85" w:rsidRPr="00364641">
        <w:rPr>
          <w:rFonts w:ascii="Times New Roman" w:hAnsi="Times New Roman"/>
          <w:sz w:val="24"/>
          <w:szCs w:val="24"/>
        </w:rPr>
        <w:t xml:space="preserve"> </w:t>
      </w:r>
      <w:r w:rsidR="00676B01" w:rsidRPr="00364641">
        <w:rPr>
          <w:rFonts w:ascii="Times New Roman" w:hAnsi="Times New Roman"/>
          <w:sz w:val="24"/>
          <w:szCs w:val="24"/>
        </w:rPr>
        <w:t xml:space="preserve">individual sex offender’s history and personal circumstances. The two </w:t>
      </w:r>
      <w:r w:rsidRPr="00364641">
        <w:rPr>
          <w:rFonts w:ascii="Times New Roman" w:hAnsi="Times New Roman"/>
          <w:sz w:val="24"/>
          <w:szCs w:val="24"/>
        </w:rPr>
        <w:t>processes</w:t>
      </w:r>
      <w:r w:rsidR="00676B01" w:rsidRPr="00364641">
        <w:rPr>
          <w:rFonts w:ascii="Times New Roman" w:hAnsi="Times New Roman"/>
          <w:sz w:val="24"/>
          <w:szCs w:val="24"/>
        </w:rPr>
        <w:t xml:space="preserve">, quantified actuarial risk assessment </w:t>
      </w:r>
      <w:r w:rsidR="007568C3" w:rsidRPr="00364641">
        <w:rPr>
          <w:rFonts w:ascii="Times New Roman" w:hAnsi="Times New Roman"/>
          <w:sz w:val="24"/>
          <w:szCs w:val="24"/>
        </w:rPr>
        <w:t xml:space="preserve">(the scientific method) </w:t>
      </w:r>
      <w:r w:rsidR="00676B01" w:rsidRPr="00364641">
        <w:rPr>
          <w:rFonts w:ascii="Times New Roman" w:hAnsi="Times New Roman"/>
          <w:sz w:val="24"/>
          <w:szCs w:val="24"/>
        </w:rPr>
        <w:t>an</w:t>
      </w:r>
      <w:r w:rsidR="007568C3" w:rsidRPr="00364641">
        <w:rPr>
          <w:rFonts w:ascii="Times New Roman" w:hAnsi="Times New Roman"/>
          <w:sz w:val="24"/>
          <w:szCs w:val="24"/>
        </w:rPr>
        <w:t xml:space="preserve">d qualitative </w:t>
      </w:r>
      <w:r w:rsidR="00676B01" w:rsidRPr="00364641">
        <w:rPr>
          <w:rFonts w:ascii="Times New Roman" w:hAnsi="Times New Roman"/>
          <w:sz w:val="24"/>
          <w:szCs w:val="24"/>
        </w:rPr>
        <w:t xml:space="preserve">analysis </w:t>
      </w:r>
      <w:r w:rsidR="007568C3" w:rsidRPr="00364641">
        <w:rPr>
          <w:rFonts w:ascii="Times New Roman" w:hAnsi="Times New Roman"/>
          <w:sz w:val="24"/>
          <w:szCs w:val="24"/>
        </w:rPr>
        <w:t>(the legal method)</w:t>
      </w:r>
      <w:r w:rsidR="00C04F85">
        <w:rPr>
          <w:rFonts w:ascii="Times New Roman" w:hAnsi="Times New Roman"/>
          <w:sz w:val="24"/>
          <w:szCs w:val="24"/>
        </w:rPr>
        <w:t>,</w:t>
      </w:r>
      <w:r w:rsidR="007568C3" w:rsidRPr="00364641">
        <w:rPr>
          <w:rFonts w:ascii="Times New Roman" w:hAnsi="Times New Roman"/>
          <w:sz w:val="24"/>
          <w:szCs w:val="24"/>
        </w:rPr>
        <w:t xml:space="preserve"> </w:t>
      </w:r>
      <w:r w:rsidR="00676B01" w:rsidRPr="00364641">
        <w:rPr>
          <w:rFonts w:ascii="Times New Roman" w:hAnsi="Times New Roman"/>
          <w:sz w:val="24"/>
          <w:szCs w:val="24"/>
        </w:rPr>
        <w:t>are different constructs that do</w:t>
      </w:r>
      <w:r w:rsidRPr="00364641">
        <w:rPr>
          <w:rFonts w:ascii="Times New Roman" w:hAnsi="Times New Roman"/>
          <w:sz w:val="24"/>
          <w:szCs w:val="24"/>
        </w:rPr>
        <w:t xml:space="preserve"> not always </w:t>
      </w:r>
      <w:r w:rsidR="00676B01" w:rsidRPr="00364641">
        <w:rPr>
          <w:rFonts w:ascii="Times New Roman" w:hAnsi="Times New Roman"/>
          <w:sz w:val="24"/>
          <w:szCs w:val="24"/>
        </w:rPr>
        <w:t>align</w:t>
      </w:r>
      <w:r w:rsidRPr="00364641">
        <w:rPr>
          <w:rFonts w:ascii="Times New Roman" w:hAnsi="Times New Roman"/>
          <w:sz w:val="24"/>
          <w:szCs w:val="24"/>
        </w:rPr>
        <w:t xml:space="preserve"> </w:t>
      </w:r>
      <w:r w:rsidR="00676B01" w:rsidRPr="00364641">
        <w:rPr>
          <w:rFonts w:ascii="Times New Roman" w:hAnsi="Times New Roman"/>
          <w:sz w:val="24"/>
          <w:szCs w:val="24"/>
        </w:rPr>
        <w:t xml:space="preserve">precisely </w:t>
      </w:r>
      <w:r w:rsidRPr="00364641">
        <w:rPr>
          <w:rFonts w:ascii="Times New Roman" w:hAnsi="Times New Roman"/>
          <w:sz w:val="24"/>
          <w:szCs w:val="24"/>
        </w:rPr>
        <w:t>or produce the same result.</w:t>
      </w:r>
      <w:r w:rsidR="001A4916">
        <w:rPr>
          <w:rFonts w:ascii="Times New Roman" w:hAnsi="Times New Roman"/>
          <w:sz w:val="24"/>
          <w:szCs w:val="24"/>
        </w:rPr>
        <w:t xml:space="preserve"> There are instances where actuarial risk instruments are utilized in legal proceedings, but they are but one element of t</w:t>
      </w:r>
      <w:r w:rsidR="00776204">
        <w:rPr>
          <w:rFonts w:ascii="Times New Roman" w:hAnsi="Times New Roman"/>
          <w:sz w:val="24"/>
          <w:szCs w:val="24"/>
        </w:rPr>
        <w:t xml:space="preserve">he overall qualitative analysis </w:t>
      </w:r>
      <w:r w:rsidR="001A4916">
        <w:rPr>
          <w:rFonts w:ascii="Times New Roman" w:hAnsi="Times New Roman"/>
          <w:sz w:val="24"/>
          <w:szCs w:val="24"/>
        </w:rPr>
        <w:t xml:space="preserve">or </w:t>
      </w:r>
      <w:r w:rsidR="00131C41">
        <w:rPr>
          <w:rFonts w:ascii="Times New Roman" w:hAnsi="Times New Roman"/>
          <w:sz w:val="24"/>
          <w:szCs w:val="24"/>
        </w:rPr>
        <w:t>decision</w:t>
      </w:r>
      <w:r w:rsidR="001A4916">
        <w:rPr>
          <w:rFonts w:ascii="Times New Roman" w:hAnsi="Times New Roman"/>
          <w:sz w:val="24"/>
          <w:szCs w:val="24"/>
        </w:rPr>
        <w:t xml:space="preserve">-making. </w:t>
      </w:r>
    </w:p>
    <w:p w:rsidR="00E86154" w:rsidRDefault="007568C3" w:rsidP="00E053A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best actuarial instruments currently available</w:t>
      </w:r>
      <w:r w:rsidR="00307AA9">
        <w:rPr>
          <w:rFonts w:ascii="Times New Roman" w:hAnsi="Times New Roman"/>
          <w:sz w:val="24"/>
          <w:szCs w:val="24"/>
        </w:rPr>
        <w:t xml:space="preserve"> have </w:t>
      </w:r>
      <w:r w:rsidR="004E6D8D">
        <w:rPr>
          <w:rFonts w:ascii="Times New Roman" w:hAnsi="Times New Roman"/>
          <w:sz w:val="24"/>
          <w:szCs w:val="24"/>
        </w:rPr>
        <w:t xml:space="preserve">only </w:t>
      </w:r>
      <w:r w:rsidR="00531CAF">
        <w:rPr>
          <w:rFonts w:ascii="Times New Roman" w:hAnsi="Times New Roman"/>
          <w:sz w:val="24"/>
          <w:szCs w:val="24"/>
        </w:rPr>
        <w:t>mode</w:t>
      </w:r>
      <w:r w:rsidR="00307AA9">
        <w:rPr>
          <w:rFonts w:ascii="Times New Roman" w:hAnsi="Times New Roman"/>
          <w:sz w:val="24"/>
          <w:szCs w:val="24"/>
        </w:rPr>
        <w:t>rate</w:t>
      </w:r>
      <w:r w:rsidR="00E053A1">
        <w:rPr>
          <w:rFonts w:ascii="Times New Roman" w:hAnsi="Times New Roman"/>
          <w:sz w:val="24"/>
          <w:szCs w:val="24"/>
        </w:rPr>
        <w:t xml:space="preserve"> (not high)</w:t>
      </w:r>
      <w:r w:rsidR="00307AA9">
        <w:rPr>
          <w:rFonts w:ascii="Times New Roman" w:hAnsi="Times New Roman"/>
          <w:sz w:val="24"/>
          <w:szCs w:val="24"/>
        </w:rPr>
        <w:t xml:space="preserve"> predictive validity</w:t>
      </w:r>
      <w:r w:rsidR="0051134B">
        <w:rPr>
          <w:rFonts w:ascii="Times New Roman" w:hAnsi="Times New Roman"/>
          <w:sz w:val="24"/>
          <w:szCs w:val="24"/>
        </w:rPr>
        <w:t xml:space="preserve">. </w:t>
      </w:r>
      <w:r w:rsidR="0051134B" w:rsidRPr="0055072D">
        <w:rPr>
          <w:rFonts w:ascii="Times New Roman" w:hAnsi="Times New Roman"/>
          <w:sz w:val="24"/>
          <w:szCs w:val="24"/>
        </w:rPr>
        <w:t xml:space="preserve">SORB’s </w:t>
      </w:r>
      <w:r w:rsidR="00C04F85">
        <w:rPr>
          <w:rFonts w:ascii="Times New Roman" w:hAnsi="Times New Roman"/>
          <w:sz w:val="24"/>
          <w:szCs w:val="24"/>
        </w:rPr>
        <w:t xml:space="preserve">underlying </w:t>
      </w:r>
      <w:r w:rsidR="0051134B" w:rsidRPr="0055072D">
        <w:rPr>
          <w:rFonts w:ascii="Times New Roman" w:hAnsi="Times New Roman"/>
          <w:sz w:val="24"/>
          <w:szCs w:val="24"/>
        </w:rPr>
        <w:t xml:space="preserve">concern with this statistical translation </w:t>
      </w:r>
      <w:r w:rsidR="00EA5173">
        <w:rPr>
          <w:rFonts w:ascii="Times New Roman" w:hAnsi="Times New Roman"/>
          <w:sz w:val="24"/>
          <w:szCs w:val="24"/>
        </w:rPr>
        <w:t>using know</w:t>
      </w:r>
      <w:r w:rsidR="00CD7A1E">
        <w:rPr>
          <w:rFonts w:ascii="Times New Roman" w:hAnsi="Times New Roman"/>
          <w:sz w:val="24"/>
          <w:szCs w:val="24"/>
        </w:rPr>
        <w:t>n</w:t>
      </w:r>
      <w:r w:rsidR="00EA5173">
        <w:rPr>
          <w:rFonts w:ascii="Times New Roman" w:hAnsi="Times New Roman"/>
          <w:sz w:val="24"/>
          <w:szCs w:val="24"/>
        </w:rPr>
        <w:t xml:space="preserve"> actuarial instrument</w:t>
      </w:r>
      <w:r w:rsidR="00CD7A1E">
        <w:rPr>
          <w:rFonts w:ascii="Times New Roman" w:hAnsi="Times New Roman"/>
          <w:sz w:val="24"/>
          <w:szCs w:val="24"/>
        </w:rPr>
        <w:t>s</w:t>
      </w:r>
      <w:r w:rsidR="00EA5173">
        <w:rPr>
          <w:rFonts w:ascii="Times New Roman" w:hAnsi="Times New Roman"/>
          <w:sz w:val="24"/>
          <w:szCs w:val="24"/>
        </w:rPr>
        <w:t xml:space="preserve"> </w:t>
      </w:r>
      <w:r w:rsidR="0051134B" w:rsidRPr="0055072D">
        <w:rPr>
          <w:rFonts w:ascii="Times New Roman" w:hAnsi="Times New Roman"/>
          <w:sz w:val="24"/>
          <w:szCs w:val="24"/>
        </w:rPr>
        <w:t xml:space="preserve">is that </w:t>
      </w:r>
      <w:r w:rsidR="004E6D8D">
        <w:rPr>
          <w:rFonts w:ascii="Times New Roman" w:hAnsi="Times New Roman"/>
          <w:sz w:val="24"/>
          <w:szCs w:val="24"/>
        </w:rPr>
        <w:t>the presence</w:t>
      </w:r>
      <w:r w:rsidR="0051134B" w:rsidRPr="0055072D">
        <w:rPr>
          <w:rFonts w:ascii="Times New Roman" w:hAnsi="Times New Roman"/>
          <w:sz w:val="24"/>
          <w:szCs w:val="24"/>
        </w:rPr>
        <w:t xml:space="preserve"> of </w:t>
      </w:r>
      <w:r w:rsidR="00E053A1" w:rsidRPr="0055072D">
        <w:rPr>
          <w:rFonts w:ascii="Times New Roman" w:hAnsi="Times New Roman"/>
          <w:sz w:val="24"/>
          <w:szCs w:val="24"/>
        </w:rPr>
        <w:t>“false negatives” (</w:t>
      </w:r>
      <w:r w:rsidR="00C04F85">
        <w:rPr>
          <w:rFonts w:ascii="Times New Roman" w:hAnsi="Times New Roman"/>
          <w:sz w:val="24"/>
          <w:szCs w:val="24"/>
        </w:rPr>
        <w:t xml:space="preserve">i.e., </w:t>
      </w:r>
      <w:r w:rsidR="00E053A1" w:rsidRPr="0055072D">
        <w:rPr>
          <w:rFonts w:ascii="Times New Roman" w:hAnsi="Times New Roman"/>
          <w:sz w:val="24"/>
          <w:szCs w:val="24"/>
        </w:rPr>
        <w:t xml:space="preserve">those offenders who are identified as low risk to reoffend and do reoffend) </w:t>
      </w:r>
      <w:r w:rsidR="004E6D8D">
        <w:rPr>
          <w:rFonts w:ascii="Times New Roman" w:hAnsi="Times New Roman"/>
          <w:sz w:val="24"/>
          <w:szCs w:val="24"/>
        </w:rPr>
        <w:t xml:space="preserve">are </w:t>
      </w:r>
      <w:r w:rsidR="00B04CBA" w:rsidRPr="0055072D">
        <w:rPr>
          <w:rFonts w:ascii="Times New Roman" w:hAnsi="Times New Roman"/>
          <w:sz w:val="24"/>
          <w:szCs w:val="24"/>
        </w:rPr>
        <w:t xml:space="preserve">more acceptable in </w:t>
      </w:r>
      <w:r w:rsidR="00EA5173">
        <w:rPr>
          <w:rFonts w:ascii="Times New Roman" w:hAnsi="Times New Roman"/>
          <w:sz w:val="24"/>
          <w:szCs w:val="24"/>
        </w:rPr>
        <w:t xml:space="preserve">the scientific field of </w:t>
      </w:r>
      <w:r w:rsidR="00B04CBA" w:rsidRPr="0055072D">
        <w:rPr>
          <w:rFonts w:ascii="Times New Roman" w:hAnsi="Times New Roman"/>
          <w:sz w:val="24"/>
          <w:szCs w:val="24"/>
        </w:rPr>
        <w:t xml:space="preserve">statistical </w:t>
      </w:r>
      <w:r w:rsidR="00EA5173">
        <w:rPr>
          <w:rFonts w:ascii="Times New Roman" w:hAnsi="Times New Roman"/>
          <w:sz w:val="24"/>
          <w:szCs w:val="24"/>
        </w:rPr>
        <w:t xml:space="preserve">recidivism </w:t>
      </w:r>
      <w:r w:rsidR="00B04CBA" w:rsidRPr="0055072D">
        <w:rPr>
          <w:rFonts w:ascii="Times New Roman" w:hAnsi="Times New Roman"/>
          <w:sz w:val="24"/>
          <w:szCs w:val="24"/>
        </w:rPr>
        <w:t>research</w:t>
      </w:r>
      <w:r w:rsidR="00EA5173">
        <w:rPr>
          <w:rFonts w:ascii="Times New Roman" w:hAnsi="Times New Roman"/>
          <w:sz w:val="24"/>
          <w:szCs w:val="24"/>
        </w:rPr>
        <w:t xml:space="preserve">, </w:t>
      </w:r>
      <w:r w:rsidR="004E6D8D">
        <w:rPr>
          <w:rFonts w:ascii="Times New Roman" w:hAnsi="Times New Roman"/>
          <w:sz w:val="24"/>
          <w:szCs w:val="24"/>
        </w:rPr>
        <w:t>but</w:t>
      </w:r>
      <w:r w:rsidR="00EA5173">
        <w:rPr>
          <w:rFonts w:ascii="Times New Roman" w:hAnsi="Times New Roman"/>
          <w:sz w:val="24"/>
          <w:szCs w:val="24"/>
        </w:rPr>
        <w:t xml:space="preserve"> less acceptable</w:t>
      </w:r>
      <w:r w:rsidR="00B04CBA" w:rsidRPr="0055072D">
        <w:rPr>
          <w:rFonts w:ascii="Times New Roman" w:hAnsi="Times New Roman"/>
          <w:sz w:val="24"/>
          <w:szCs w:val="24"/>
        </w:rPr>
        <w:t xml:space="preserve"> </w:t>
      </w:r>
      <w:r w:rsidR="00EA5173">
        <w:rPr>
          <w:rFonts w:ascii="Times New Roman" w:hAnsi="Times New Roman"/>
          <w:sz w:val="24"/>
          <w:szCs w:val="24"/>
        </w:rPr>
        <w:t xml:space="preserve">for </w:t>
      </w:r>
      <w:r w:rsidR="00C04F85">
        <w:rPr>
          <w:rFonts w:ascii="Times New Roman" w:hAnsi="Times New Roman"/>
          <w:sz w:val="24"/>
          <w:szCs w:val="24"/>
        </w:rPr>
        <w:t xml:space="preserve">public safety </w:t>
      </w:r>
      <w:r w:rsidR="00EA5173">
        <w:rPr>
          <w:rFonts w:ascii="Times New Roman" w:hAnsi="Times New Roman"/>
          <w:sz w:val="24"/>
          <w:szCs w:val="24"/>
        </w:rPr>
        <w:t>purpose</w:t>
      </w:r>
      <w:r w:rsidR="00C04F85">
        <w:rPr>
          <w:rFonts w:ascii="Times New Roman" w:hAnsi="Times New Roman"/>
          <w:sz w:val="24"/>
          <w:szCs w:val="24"/>
        </w:rPr>
        <w:t>s.</w:t>
      </w:r>
      <w:r w:rsidR="0087242B" w:rsidRPr="0055072D">
        <w:rPr>
          <w:rFonts w:ascii="Times New Roman" w:hAnsi="Times New Roman"/>
          <w:sz w:val="24"/>
          <w:szCs w:val="24"/>
        </w:rPr>
        <w:t xml:space="preserve"> </w:t>
      </w:r>
    </w:p>
    <w:p w:rsidR="000F1238" w:rsidRPr="000F1238" w:rsidRDefault="000F1238" w:rsidP="000F1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542" w:rsidRPr="0057695C" w:rsidRDefault="005901B1" w:rsidP="0036464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SORB </w:t>
      </w:r>
      <w:r w:rsidR="004E6D8D">
        <w:rPr>
          <w:rFonts w:ascii="Times New Roman" w:hAnsi="Times New Roman"/>
          <w:sz w:val="24"/>
          <w:szCs w:val="24"/>
        </w:rPr>
        <w:t xml:space="preserve">is obligated to </w:t>
      </w:r>
      <w:r>
        <w:rPr>
          <w:rFonts w:ascii="Times New Roman" w:hAnsi="Times New Roman"/>
          <w:sz w:val="24"/>
          <w:szCs w:val="24"/>
        </w:rPr>
        <w:t xml:space="preserve">classify several types of offenders for whom no validated actuarial measures </w:t>
      </w:r>
      <w:r w:rsidR="007D1B0A">
        <w:rPr>
          <w:rFonts w:ascii="Times New Roman" w:hAnsi="Times New Roman"/>
          <w:sz w:val="24"/>
          <w:szCs w:val="24"/>
        </w:rPr>
        <w:t xml:space="preserve">of sexual recidivism </w:t>
      </w:r>
      <w:r>
        <w:rPr>
          <w:rFonts w:ascii="Times New Roman" w:hAnsi="Times New Roman"/>
          <w:sz w:val="24"/>
          <w:szCs w:val="24"/>
        </w:rPr>
        <w:t>exist</w:t>
      </w:r>
      <w:r w:rsidR="00C7163F">
        <w:rPr>
          <w:rFonts w:ascii="Times New Roman" w:hAnsi="Times New Roman"/>
          <w:sz w:val="24"/>
          <w:szCs w:val="24"/>
        </w:rPr>
        <w:t xml:space="preserve"> </w:t>
      </w:r>
      <w:r w:rsidR="007D1B0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e.g., juveniles, females, child pornography offenders, sex traffickers, </w:t>
      </w:r>
      <w:r w:rsidR="00C04F85">
        <w:rPr>
          <w:rFonts w:ascii="Times New Roman" w:hAnsi="Times New Roman"/>
          <w:sz w:val="24"/>
          <w:szCs w:val="24"/>
        </w:rPr>
        <w:t xml:space="preserve">and the </w:t>
      </w:r>
      <w:r>
        <w:rPr>
          <w:rFonts w:ascii="Times New Roman" w:hAnsi="Times New Roman"/>
          <w:sz w:val="24"/>
          <w:szCs w:val="24"/>
        </w:rPr>
        <w:t xml:space="preserve">developmentally </w:t>
      </w:r>
      <w:r w:rsidRPr="006D64F3">
        <w:rPr>
          <w:rFonts w:ascii="Times New Roman" w:hAnsi="Times New Roman"/>
          <w:sz w:val="24"/>
          <w:szCs w:val="24"/>
        </w:rPr>
        <w:t>disabled</w:t>
      </w:r>
      <w:r w:rsidR="007D1B0A" w:rsidRPr="006D64F3">
        <w:rPr>
          <w:rFonts w:ascii="Times New Roman" w:hAnsi="Times New Roman"/>
          <w:sz w:val="24"/>
          <w:szCs w:val="24"/>
        </w:rPr>
        <w:t>)</w:t>
      </w:r>
      <w:r w:rsidRPr="006D64F3">
        <w:rPr>
          <w:rFonts w:ascii="Times New Roman" w:hAnsi="Times New Roman"/>
          <w:sz w:val="24"/>
          <w:szCs w:val="24"/>
        </w:rPr>
        <w:t>.</w:t>
      </w:r>
      <w:r w:rsidR="00C7163F" w:rsidRPr="006D64F3">
        <w:rPr>
          <w:rFonts w:ascii="Times New Roman" w:hAnsi="Times New Roman"/>
          <w:sz w:val="24"/>
          <w:szCs w:val="24"/>
        </w:rPr>
        <w:t xml:space="preserve"> </w:t>
      </w:r>
      <w:r w:rsidR="000F1238" w:rsidRPr="006D64F3">
        <w:rPr>
          <w:rFonts w:ascii="Times New Roman" w:hAnsi="Times New Roman"/>
          <w:sz w:val="24"/>
          <w:szCs w:val="24"/>
        </w:rPr>
        <w:t>The SORB often has to classify offenders who have resided in the community for decades.</w:t>
      </w:r>
      <w:r w:rsidR="000F1238">
        <w:rPr>
          <w:rFonts w:ascii="Times New Roman" w:hAnsi="Times New Roman"/>
          <w:sz w:val="24"/>
          <w:szCs w:val="24"/>
        </w:rPr>
        <w:t xml:space="preserve"> </w:t>
      </w:r>
      <w:r w:rsidR="004E6D8D">
        <w:rPr>
          <w:rFonts w:ascii="Times New Roman" w:hAnsi="Times New Roman"/>
          <w:sz w:val="24"/>
          <w:szCs w:val="24"/>
        </w:rPr>
        <w:t>Ac</w:t>
      </w:r>
      <w:r w:rsidR="004E6D8D" w:rsidRPr="006D64F3">
        <w:rPr>
          <w:rFonts w:ascii="Times New Roman" w:hAnsi="Times New Roman"/>
          <w:sz w:val="24"/>
          <w:szCs w:val="24"/>
        </w:rPr>
        <w:t>tuarial tools such as the Static-99R are most accurate at the time of the offender’s release from incarceration and are less valid after significant time in the community.</w:t>
      </w:r>
    </w:p>
    <w:p w:rsidR="00C7163F" w:rsidRPr="0057695C" w:rsidRDefault="00C7163F" w:rsidP="00C7163F">
      <w:pPr>
        <w:pStyle w:val="ListParagraph"/>
        <w:rPr>
          <w:rFonts w:ascii="Times New Roman" w:hAnsi="Times New Roman"/>
          <w:sz w:val="24"/>
          <w:szCs w:val="24"/>
        </w:rPr>
      </w:pPr>
    </w:p>
    <w:p w:rsidR="007D1B0A" w:rsidRPr="00F45739" w:rsidRDefault="005901B1" w:rsidP="0036464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5739">
        <w:rPr>
          <w:rFonts w:ascii="Times New Roman" w:hAnsi="Times New Roman"/>
          <w:sz w:val="24"/>
          <w:szCs w:val="24"/>
        </w:rPr>
        <w:t>Actuarial measures often do not reflect changes in recidivism risk over time as they tend to measure static</w:t>
      </w:r>
      <w:r w:rsidR="005A4109" w:rsidRPr="00F45739">
        <w:rPr>
          <w:rFonts w:ascii="Times New Roman" w:hAnsi="Times New Roman"/>
          <w:sz w:val="24"/>
          <w:szCs w:val="24"/>
        </w:rPr>
        <w:t xml:space="preserve"> historical facts.</w:t>
      </w:r>
      <w:r w:rsidRPr="00F45739">
        <w:rPr>
          <w:rFonts w:ascii="Times New Roman" w:hAnsi="Times New Roman"/>
          <w:sz w:val="24"/>
          <w:szCs w:val="24"/>
        </w:rPr>
        <w:t xml:space="preserve"> The Commission decided that it was beyond its expertise and resources to make specific recommendations about how to transition to a method that combines static and dynamic risk strategies into an optimal, empirically based solution. </w:t>
      </w:r>
      <w:r w:rsidR="007D1B0A" w:rsidRPr="00F45739">
        <w:rPr>
          <w:rFonts w:ascii="Times New Roman" w:hAnsi="Times New Roman"/>
          <w:sz w:val="24"/>
          <w:szCs w:val="24"/>
        </w:rPr>
        <w:t xml:space="preserve">However, the SORB is </w:t>
      </w:r>
      <w:r w:rsidR="004E6D8D">
        <w:rPr>
          <w:rFonts w:ascii="Times New Roman" w:hAnsi="Times New Roman"/>
          <w:sz w:val="24"/>
          <w:szCs w:val="24"/>
        </w:rPr>
        <w:t xml:space="preserve">often </w:t>
      </w:r>
      <w:r w:rsidR="007D1B0A" w:rsidRPr="00F45739">
        <w:rPr>
          <w:rFonts w:ascii="Times New Roman" w:hAnsi="Times New Roman"/>
          <w:sz w:val="24"/>
          <w:szCs w:val="24"/>
        </w:rPr>
        <w:t xml:space="preserve">obligated, upon request of the offender or the Board, to review and re-evaluate an offender years after the initial classification was </w:t>
      </w:r>
      <w:r w:rsidR="006E1FDF">
        <w:rPr>
          <w:rFonts w:ascii="Times New Roman" w:hAnsi="Times New Roman"/>
          <w:sz w:val="24"/>
          <w:szCs w:val="24"/>
        </w:rPr>
        <w:t>determined</w:t>
      </w:r>
      <w:r w:rsidR="007D1B0A" w:rsidRPr="00F45739">
        <w:rPr>
          <w:rFonts w:ascii="Times New Roman" w:hAnsi="Times New Roman"/>
          <w:sz w:val="24"/>
          <w:szCs w:val="24"/>
        </w:rPr>
        <w:t xml:space="preserve">. </w:t>
      </w:r>
    </w:p>
    <w:p w:rsidR="007D1B0A" w:rsidRPr="007D1B0A" w:rsidRDefault="007D1B0A" w:rsidP="000F123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24D74" w:rsidRDefault="00D24D74" w:rsidP="00D24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SORB’s current regulatory classification </w:t>
      </w:r>
      <w:r w:rsidR="000F1238">
        <w:rPr>
          <w:rFonts w:ascii="Times New Roman" w:hAnsi="Times New Roman"/>
          <w:sz w:val="24"/>
          <w:szCs w:val="24"/>
        </w:rPr>
        <w:t xml:space="preserve">process </w:t>
      </w:r>
      <w:r>
        <w:rPr>
          <w:rFonts w:ascii="Times New Roman" w:hAnsi="Times New Roman"/>
          <w:sz w:val="24"/>
          <w:szCs w:val="24"/>
        </w:rPr>
        <w:t xml:space="preserve">is not an actuarial measure (it is </w:t>
      </w:r>
      <w:r w:rsidR="000F1238">
        <w:rPr>
          <w:rFonts w:ascii="Times New Roman" w:hAnsi="Times New Roman"/>
          <w:sz w:val="24"/>
          <w:szCs w:val="24"/>
        </w:rPr>
        <w:t xml:space="preserve">most </w:t>
      </w:r>
      <w:r>
        <w:rPr>
          <w:rFonts w:ascii="Times New Roman" w:hAnsi="Times New Roman"/>
          <w:sz w:val="24"/>
          <w:szCs w:val="24"/>
        </w:rPr>
        <w:t xml:space="preserve">similar to “structured clinical judgment” scales used in current clinical and research practice), but it does address the above issues not considered by current actuarial scales.  </w:t>
      </w:r>
      <w:r w:rsidR="004963FF">
        <w:rPr>
          <w:rFonts w:ascii="Times New Roman" w:hAnsi="Times New Roman"/>
          <w:sz w:val="24"/>
          <w:szCs w:val="24"/>
        </w:rPr>
        <w:t>Furthermore, t</w:t>
      </w:r>
      <w:r w:rsidR="002D708F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Supreme Judicial Court</w:t>
      </w:r>
      <w:r w:rsidR="004963FF">
        <w:rPr>
          <w:rFonts w:ascii="Times New Roman" w:hAnsi="Times New Roman"/>
          <w:sz w:val="24"/>
          <w:szCs w:val="24"/>
        </w:rPr>
        <w:t xml:space="preserve"> </w:t>
      </w:r>
      <w:r w:rsidR="006E1FDF">
        <w:rPr>
          <w:rFonts w:ascii="Times New Roman" w:hAnsi="Times New Roman"/>
          <w:sz w:val="24"/>
          <w:szCs w:val="24"/>
        </w:rPr>
        <w:t xml:space="preserve">recently </w:t>
      </w:r>
      <w:r w:rsidR="004963FF">
        <w:rPr>
          <w:rFonts w:ascii="Times New Roman" w:hAnsi="Times New Roman"/>
          <w:sz w:val="24"/>
          <w:szCs w:val="24"/>
        </w:rPr>
        <w:t xml:space="preserve">affirmed the </w:t>
      </w:r>
      <w:r w:rsidR="004E6D8D">
        <w:rPr>
          <w:rFonts w:ascii="Times New Roman" w:hAnsi="Times New Roman"/>
          <w:sz w:val="24"/>
          <w:szCs w:val="24"/>
        </w:rPr>
        <w:t xml:space="preserve">validity of the SORB’s </w:t>
      </w:r>
      <w:r w:rsidR="004963FF">
        <w:rPr>
          <w:rFonts w:ascii="Times New Roman" w:hAnsi="Times New Roman"/>
          <w:sz w:val="24"/>
          <w:szCs w:val="24"/>
        </w:rPr>
        <w:t>basic methodology</w:t>
      </w:r>
      <w:r w:rsidR="000F1238">
        <w:rPr>
          <w:rFonts w:ascii="Times New Roman" w:hAnsi="Times New Roman"/>
          <w:sz w:val="24"/>
          <w:szCs w:val="24"/>
        </w:rPr>
        <w:t xml:space="preserve">, as it has done in </w:t>
      </w:r>
      <w:r w:rsidR="00C04F85">
        <w:rPr>
          <w:rFonts w:ascii="Times New Roman" w:hAnsi="Times New Roman"/>
          <w:sz w:val="24"/>
          <w:szCs w:val="24"/>
        </w:rPr>
        <w:t xml:space="preserve">a number of </w:t>
      </w:r>
      <w:r w:rsidR="000F1238">
        <w:rPr>
          <w:rFonts w:ascii="Times New Roman" w:hAnsi="Times New Roman"/>
          <w:sz w:val="24"/>
          <w:szCs w:val="24"/>
        </w:rPr>
        <w:t>prior decisions</w:t>
      </w:r>
      <w:r w:rsidR="004E6D8D">
        <w:rPr>
          <w:rFonts w:ascii="Times New Roman" w:hAnsi="Times New Roman"/>
          <w:sz w:val="24"/>
          <w:szCs w:val="24"/>
        </w:rPr>
        <w:t>;</w:t>
      </w:r>
      <w:r w:rsidR="004963FF">
        <w:rPr>
          <w:rFonts w:ascii="Times New Roman" w:hAnsi="Times New Roman"/>
          <w:sz w:val="24"/>
          <w:szCs w:val="24"/>
        </w:rPr>
        <w:t xml:space="preserve"> and</w:t>
      </w:r>
      <w:r w:rsidR="000F1238">
        <w:rPr>
          <w:rFonts w:ascii="Times New Roman" w:hAnsi="Times New Roman"/>
          <w:sz w:val="24"/>
          <w:szCs w:val="24"/>
        </w:rPr>
        <w:t xml:space="preserve"> </w:t>
      </w:r>
      <w:r w:rsidR="00C04F85">
        <w:rPr>
          <w:rFonts w:ascii="Times New Roman" w:hAnsi="Times New Roman"/>
          <w:sz w:val="24"/>
          <w:szCs w:val="24"/>
        </w:rPr>
        <w:t xml:space="preserve">the Court </w:t>
      </w:r>
      <w:r w:rsidR="000F1238">
        <w:rPr>
          <w:rFonts w:ascii="Times New Roman" w:hAnsi="Times New Roman"/>
          <w:sz w:val="24"/>
          <w:szCs w:val="24"/>
        </w:rPr>
        <w:t>also</w:t>
      </w:r>
      <w:r>
        <w:rPr>
          <w:rFonts w:ascii="Times New Roman" w:hAnsi="Times New Roman"/>
          <w:sz w:val="24"/>
          <w:szCs w:val="24"/>
        </w:rPr>
        <w:t xml:space="preserve"> amended the</w:t>
      </w:r>
      <w:r w:rsidR="006E1FDF">
        <w:rPr>
          <w:rFonts w:ascii="Times New Roman" w:hAnsi="Times New Roman"/>
          <w:sz w:val="24"/>
          <w:szCs w:val="24"/>
        </w:rPr>
        <w:t xml:space="preserve"> required</w:t>
      </w:r>
      <w:r>
        <w:rPr>
          <w:rFonts w:ascii="Times New Roman" w:hAnsi="Times New Roman"/>
          <w:sz w:val="24"/>
          <w:szCs w:val="24"/>
        </w:rPr>
        <w:t xml:space="preserve"> level of proof to the more stringent clear and convincing standard.  </w:t>
      </w:r>
    </w:p>
    <w:p w:rsidR="00D24D74" w:rsidRDefault="00D24D74" w:rsidP="00D24D74">
      <w:pPr>
        <w:rPr>
          <w:rFonts w:ascii="Times New Roman" w:hAnsi="Times New Roman"/>
          <w:sz w:val="24"/>
          <w:szCs w:val="24"/>
        </w:rPr>
      </w:pPr>
      <w:r w:rsidRPr="001C7771">
        <w:rPr>
          <w:rFonts w:ascii="Times New Roman" w:hAnsi="Times New Roman"/>
          <w:sz w:val="24"/>
          <w:szCs w:val="24"/>
          <w:u w:val="single"/>
        </w:rPr>
        <w:t>Data Collection</w:t>
      </w:r>
    </w:p>
    <w:p w:rsidR="00D24D74" w:rsidRDefault="00D24D74" w:rsidP="00D24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the SORB’s classification schema has changed, effective </w:t>
      </w:r>
      <w:r w:rsidR="004526E5">
        <w:rPr>
          <w:rFonts w:ascii="Times New Roman" w:hAnsi="Times New Roman"/>
          <w:sz w:val="24"/>
          <w:szCs w:val="24"/>
        </w:rPr>
        <w:t>January 29, 2016</w:t>
      </w:r>
      <w:r>
        <w:rPr>
          <w:rFonts w:ascii="Times New Roman" w:hAnsi="Times New Roman"/>
          <w:sz w:val="24"/>
          <w:szCs w:val="24"/>
        </w:rPr>
        <w:t>, with the update of the risk factors and the change in standard of proof</w:t>
      </w:r>
      <w:r w:rsidR="00D75139">
        <w:rPr>
          <w:rFonts w:ascii="Times New Roman" w:hAnsi="Times New Roman"/>
          <w:sz w:val="24"/>
          <w:szCs w:val="24"/>
        </w:rPr>
        <w:t xml:space="preserve">, collecting data on persons classified under the old schema would not provide any useful information </w:t>
      </w:r>
      <w:r w:rsidR="001C7771">
        <w:rPr>
          <w:rFonts w:ascii="Times New Roman" w:hAnsi="Times New Roman"/>
          <w:sz w:val="24"/>
          <w:szCs w:val="24"/>
        </w:rPr>
        <w:t xml:space="preserve">regarding </w:t>
      </w:r>
      <w:r w:rsidR="00D75139">
        <w:rPr>
          <w:rFonts w:ascii="Times New Roman" w:hAnsi="Times New Roman"/>
          <w:sz w:val="24"/>
          <w:szCs w:val="24"/>
        </w:rPr>
        <w:t xml:space="preserve">current practices.  It </w:t>
      </w:r>
      <w:r w:rsidR="0055072D">
        <w:rPr>
          <w:rFonts w:ascii="Times New Roman" w:hAnsi="Times New Roman"/>
          <w:sz w:val="24"/>
          <w:szCs w:val="24"/>
        </w:rPr>
        <w:t>would</w:t>
      </w:r>
      <w:r w:rsidR="00D75139">
        <w:rPr>
          <w:rFonts w:ascii="Times New Roman" w:hAnsi="Times New Roman"/>
          <w:sz w:val="24"/>
          <w:szCs w:val="24"/>
        </w:rPr>
        <w:t xml:space="preserve"> take several years for there to be</w:t>
      </w:r>
      <w:r w:rsidR="000D32E3">
        <w:rPr>
          <w:rFonts w:ascii="Times New Roman" w:hAnsi="Times New Roman"/>
          <w:sz w:val="24"/>
          <w:szCs w:val="24"/>
        </w:rPr>
        <w:t xml:space="preserve"> sufficient numbers of</w:t>
      </w:r>
      <w:r w:rsidR="00D75139">
        <w:rPr>
          <w:rFonts w:ascii="Times New Roman" w:hAnsi="Times New Roman"/>
          <w:sz w:val="24"/>
          <w:szCs w:val="24"/>
        </w:rPr>
        <w:t xml:space="preserve"> offenders classified under the current system</w:t>
      </w:r>
      <w:r w:rsidR="00D75139" w:rsidRPr="00D75139">
        <w:rPr>
          <w:rFonts w:ascii="Times New Roman" w:hAnsi="Times New Roman"/>
          <w:sz w:val="24"/>
          <w:szCs w:val="24"/>
        </w:rPr>
        <w:t xml:space="preserve"> </w:t>
      </w:r>
      <w:r w:rsidR="0055072D">
        <w:rPr>
          <w:rFonts w:ascii="Times New Roman" w:hAnsi="Times New Roman"/>
          <w:sz w:val="24"/>
          <w:szCs w:val="24"/>
        </w:rPr>
        <w:t>before any type of research could be conducted</w:t>
      </w:r>
      <w:r w:rsidR="00D75139">
        <w:rPr>
          <w:rFonts w:ascii="Times New Roman" w:hAnsi="Times New Roman"/>
          <w:sz w:val="24"/>
          <w:szCs w:val="24"/>
        </w:rPr>
        <w:t>.</w:t>
      </w:r>
      <w:r w:rsidR="000D32E3">
        <w:rPr>
          <w:rFonts w:ascii="Times New Roman" w:hAnsi="Times New Roman"/>
          <w:sz w:val="24"/>
          <w:szCs w:val="24"/>
        </w:rPr>
        <w:t xml:space="preserve"> </w:t>
      </w:r>
      <w:r w:rsidR="001C7771">
        <w:rPr>
          <w:rFonts w:ascii="Times New Roman" w:hAnsi="Times New Roman"/>
          <w:sz w:val="24"/>
          <w:szCs w:val="24"/>
        </w:rPr>
        <w:t xml:space="preserve"> </w:t>
      </w:r>
    </w:p>
    <w:p w:rsidR="00776204" w:rsidRDefault="00776204" w:rsidP="001A4916">
      <w:pPr>
        <w:rPr>
          <w:rFonts w:ascii="Times New Roman" w:hAnsi="Times New Roman"/>
          <w:sz w:val="24"/>
          <w:szCs w:val="24"/>
        </w:rPr>
      </w:pPr>
      <w:r w:rsidRPr="00A828BE">
        <w:rPr>
          <w:rFonts w:ascii="Times New Roman" w:hAnsi="Times New Roman"/>
          <w:sz w:val="24"/>
          <w:szCs w:val="24"/>
        </w:rPr>
        <w:t>SORB</w:t>
      </w:r>
      <w:r w:rsidR="001A4916" w:rsidRPr="00A828BE">
        <w:rPr>
          <w:rFonts w:ascii="Times New Roman" w:hAnsi="Times New Roman"/>
          <w:sz w:val="24"/>
          <w:szCs w:val="24"/>
        </w:rPr>
        <w:t xml:space="preserve"> has never befo</w:t>
      </w:r>
      <w:r w:rsidR="00F6172E" w:rsidRPr="00A828BE">
        <w:rPr>
          <w:rFonts w:ascii="Times New Roman" w:hAnsi="Times New Roman"/>
          <w:sz w:val="24"/>
          <w:szCs w:val="24"/>
        </w:rPr>
        <w:t>re conducted a recidivism study. SORB is not opposed to consideration of engaging in such a study, but could only do so with the provision of substantial additional resources</w:t>
      </w:r>
      <w:r w:rsidR="001A4916" w:rsidRPr="00A828BE">
        <w:rPr>
          <w:rFonts w:ascii="Times New Roman" w:hAnsi="Times New Roman"/>
          <w:sz w:val="24"/>
          <w:szCs w:val="24"/>
        </w:rPr>
        <w:t>.</w:t>
      </w:r>
      <w:r w:rsidR="00F6172E" w:rsidRPr="00A828BE">
        <w:rPr>
          <w:rFonts w:ascii="Times New Roman" w:hAnsi="Times New Roman"/>
          <w:sz w:val="24"/>
          <w:szCs w:val="24"/>
        </w:rPr>
        <w:t xml:space="preserve"> </w:t>
      </w:r>
      <w:r w:rsidR="001A4916" w:rsidRPr="00A828BE">
        <w:rPr>
          <w:rFonts w:ascii="Times New Roman" w:hAnsi="Times New Roman"/>
          <w:sz w:val="24"/>
          <w:szCs w:val="24"/>
        </w:rPr>
        <w:t xml:space="preserve">In the future, it may be useful to examine the known recidivism rates and types of new sex crimes committed by persons classified by the SORB. </w:t>
      </w:r>
      <w:r w:rsidRPr="00A828BE">
        <w:rPr>
          <w:rFonts w:ascii="Times New Roman" w:hAnsi="Times New Roman"/>
          <w:sz w:val="24"/>
          <w:szCs w:val="24"/>
        </w:rPr>
        <w:t xml:space="preserve">However, for the reasons stated above </w:t>
      </w:r>
      <w:r w:rsidRPr="00A828BE">
        <w:rPr>
          <w:rFonts w:ascii="Times New Roman" w:hAnsi="Times New Roman"/>
          <w:sz w:val="24"/>
          <w:szCs w:val="24"/>
        </w:rPr>
        <w:lastRenderedPageBreak/>
        <w:t>and in the recommendation below</w:t>
      </w:r>
      <w:r w:rsidR="00D04A7D" w:rsidRPr="00A828BE">
        <w:rPr>
          <w:rFonts w:ascii="Times New Roman" w:hAnsi="Times New Roman"/>
          <w:sz w:val="24"/>
          <w:szCs w:val="24"/>
        </w:rPr>
        <w:t>, such a study would have severe limitations on a useful or informative evaluation of SORB’s classification system.</w:t>
      </w:r>
      <w:r>
        <w:rPr>
          <w:rFonts w:ascii="Times New Roman" w:hAnsi="Times New Roman"/>
          <w:sz w:val="24"/>
          <w:szCs w:val="24"/>
        </w:rPr>
        <w:t xml:space="preserve"> </w:t>
      </w:r>
      <w:r w:rsidR="001A4916" w:rsidRPr="007D1B0A">
        <w:rPr>
          <w:rFonts w:ascii="Times New Roman" w:hAnsi="Times New Roman"/>
          <w:sz w:val="24"/>
          <w:szCs w:val="24"/>
        </w:rPr>
        <w:t xml:space="preserve"> </w:t>
      </w:r>
    </w:p>
    <w:p w:rsidR="001A4916" w:rsidRPr="00776204" w:rsidRDefault="00776204" w:rsidP="00F6172E">
      <w:pPr>
        <w:rPr>
          <w:rFonts w:ascii="Times New Roman" w:hAnsi="Times New Roman"/>
          <w:sz w:val="24"/>
          <w:szCs w:val="24"/>
          <w:u w:val="single"/>
        </w:rPr>
      </w:pPr>
      <w:r w:rsidRPr="00776204">
        <w:rPr>
          <w:rFonts w:ascii="Times New Roman" w:hAnsi="Times New Roman"/>
          <w:sz w:val="24"/>
          <w:szCs w:val="24"/>
          <w:u w:val="single"/>
        </w:rPr>
        <w:t>Recommendation</w:t>
      </w:r>
    </w:p>
    <w:p w:rsidR="0019363F" w:rsidRDefault="00131C41" w:rsidP="00F617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</w:t>
      </w:r>
      <w:r w:rsidR="00AF68C1" w:rsidRPr="00131C41">
        <w:rPr>
          <w:rFonts w:ascii="Times New Roman" w:hAnsi="Times New Roman"/>
          <w:sz w:val="24"/>
          <w:szCs w:val="24"/>
        </w:rPr>
        <w:t xml:space="preserve"> a sufficient amount of time has gone by to gather meaningful information, the SORB is willing to engage in its own </w:t>
      </w:r>
      <w:r w:rsidRPr="00131C41">
        <w:rPr>
          <w:rFonts w:ascii="Times New Roman" w:hAnsi="Times New Roman"/>
          <w:sz w:val="24"/>
          <w:szCs w:val="24"/>
        </w:rPr>
        <w:t>self-analysis and collection of data.</w:t>
      </w:r>
      <w:r>
        <w:rPr>
          <w:rFonts w:ascii="Times New Roman" w:hAnsi="Times New Roman"/>
          <w:sz w:val="24"/>
          <w:szCs w:val="24"/>
        </w:rPr>
        <w:t xml:space="preserve"> </w:t>
      </w:r>
      <w:r w:rsidR="00335C28" w:rsidRPr="00131C41">
        <w:rPr>
          <w:rFonts w:ascii="Times New Roman" w:hAnsi="Times New Roman"/>
          <w:sz w:val="24"/>
          <w:szCs w:val="24"/>
        </w:rPr>
        <w:t xml:space="preserve">While such an analysis may shed light on the SORB classification as related to risk of reoffense, </w:t>
      </w:r>
      <w:r w:rsidR="0019363F" w:rsidRPr="00131C41">
        <w:rPr>
          <w:rFonts w:ascii="Times New Roman" w:hAnsi="Times New Roman"/>
          <w:sz w:val="24"/>
          <w:szCs w:val="24"/>
        </w:rPr>
        <w:t>important points will need to remain at the forefront of any data collection:</w:t>
      </w:r>
    </w:p>
    <w:p w:rsidR="00131C41" w:rsidRPr="00131C41" w:rsidRDefault="00131C41" w:rsidP="00131C41">
      <w:pPr>
        <w:pStyle w:val="ListParagraph"/>
        <w:rPr>
          <w:rFonts w:ascii="Times New Roman" w:hAnsi="Times New Roman"/>
          <w:sz w:val="24"/>
          <w:szCs w:val="24"/>
        </w:rPr>
      </w:pPr>
    </w:p>
    <w:p w:rsidR="00D75139" w:rsidRDefault="0019363F" w:rsidP="00131C41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Measuring known recidivism rates will not </w:t>
      </w:r>
      <w:r w:rsidR="00335C28" w:rsidRPr="0019363F">
        <w:rPr>
          <w:rFonts w:ascii="Times New Roman" w:hAnsi="Times New Roman"/>
          <w:sz w:val="24"/>
          <w:szCs w:val="24"/>
        </w:rPr>
        <w:t>address the potential severity of h</w:t>
      </w:r>
      <w:r>
        <w:rPr>
          <w:rFonts w:ascii="Times New Roman" w:hAnsi="Times New Roman"/>
          <w:sz w:val="24"/>
          <w:szCs w:val="24"/>
        </w:rPr>
        <w:t xml:space="preserve">arm in the event of a reoffense or the qualitative decision made by a hearing examiner as to the necessity for </w:t>
      </w:r>
      <w:r w:rsidR="0055072D">
        <w:rPr>
          <w:rFonts w:ascii="Times New Roman" w:hAnsi="Times New Roman"/>
          <w:sz w:val="24"/>
          <w:szCs w:val="24"/>
        </w:rPr>
        <w:t>community access to information</w:t>
      </w:r>
      <w:r w:rsidR="00335C28" w:rsidRPr="0019363F">
        <w:rPr>
          <w:rFonts w:ascii="Times New Roman" w:hAnsi="Times New Roman"/>
          <w:sz w:val="24"/>
          <w:szCs w:val="24"/>
        </w:rPr>
        <w:t xml:space="preserve">. </w:t>
      </w:r>
    </w:p>
    <w:p w:rsidR="0019363F" w:rsidRDefault="0019363F" w:rsidP="0019363F">
      <w:pPr>
        <w:pStyle w:val="ListParagraph"/>
        <w:rPr>
          <w:rFonts w:ascii="Times New Roman" w:hAnsi="Times New Roman"/>
          <w:sz w:val="24"/>
          <w:szCs w:val="24"/>
        </w:rPr>
      </w:pPr>
    </w:p>
    <w:p w:rsidR="00C131DD" w:rsidRPr="00C131DD" w:rsidRDefault="006E1FDF" w:rsidP="00131C41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Measuring</w:t>
      </w:r>
      <w:r w:rsidR="00C131DD">
        <w:rPr>
          <w:rFonts w:ascii="Times New Roman" w:hAnsi="Times New Roman"/>
          <w:sz w:val="24"/>
          <w:szCs w:val="24"/>
        </w:rPr>
        <w:t xml:space="preserve"> </w:t>
      </w:r>
      <w:r w:rsidR="00C131DD" w:rsidRPr="00C131DD">
        <w:rPr>
          <w:rFonts w:ascii="Times New Roman" w:hAnsi="Times New Roman"/>
          <w:sz w:val="24"/>
          <w:szCs w:val="24"/>
        </w:rPr>
        <w:t xml:space="preserve">recidivism rates </w:t>
      </w:r>
      <w:r w:rsidR="00C131DD">
        <w:rPr>
          <w:rFonts w:ascii="Times New Roman" w:hAnsi="Times New Roman"/>
          <w:sz w:val="24"/>
          <w:szCs w:val="24"/>
        </w:rPr>
        <w:t>are not the same as true reoffense rates. Depending on how a data collection study defines and measures recidivism (e.g.</w:t>
      </w:r>
      <w:r>
        <w:rPr>
          <w:rFonts w:ascii="Times New Roman" w:hAnsi="Times New Roman"/>
          <w:sz w:val="24"/>
          <w:szCs w:val="24"/>
        </w:rPr>
        <w:t>,</w:t>
      </w:r>
      <w:r w:rsidR="00C131DD">
        <w:rPr>
          <w:rFonts w:ascii="Times New Roman" w:hAnsi="Times New Roman"/>
          <w:sz w:val="24"/>
          <w:szCs w:val="24"/>
        </w:rPr>
        <w:t xml:space="preserve"> by rearrest, by reconviction, by self-report, by credible allegation, </w:t>
      </w:r>
      <w:r w:rsidR="0055072D">
        <w:rPr>
          <w:rFonts w:ascii="Times New Roman" w:hAnsi="Times New Roman"/>
          <w:sz w:val="24"/>
          <w:szCs w:val="24"/>
        </w:rPr>
        <w:t xml:space="preserve">by probation/parole violation, </w:t>
      </w:r>
      <w:r w:rsidR="00C131DD">
        <w:rPr>
          <w:rFonts w:ascii="Times New Roman" w:hAnsi="Times New Roman"/>
          <w:sz w:val="24"/>
          <w:szCs w:val="24"/>
        </w:rPr>
        <w:t>etc</w:t>
      </w:r>
      <w:r>
        <w:rPr>
          <w:rFonts w:ascii="Times New Roman" w:hAnsi="Times New Roman"/>
          <w:sz w:val="24"/>
          <w:szCs w:val="24"/>
        </w:rPr>
        <w:t>.</w:t>
      </w:r>
      <w:r w:rsidR="00C131DD">
        <w:rPr>
          <w:rFonts w:ascii="Times New Roman" w:hAnsi="Times New Roman"/>
          <w:sz w:val="24"/>
          <w:szCs w:val="24"/>
        </w:rPr>
        <w:t>)</w:t>
      </w:r>
      <w:r w:rsidR="008A5D2E">
        <w:rPr>
          <w:rFonts w:ascii="Times New Roman" w:hAnsi="Times New Roman"/>
          <w:sz w:val="24"/>
          <w:szCs w:val="24"/>
        </w:rPr>
        <w:t xml:space="preserve">, </w:t>
      </w:r>
      <w:r w:rsidR="00C131DD" w:rsidRPr="00C131DD">
        <w:rPr>
          <w:rFonts w:ascii="Times New Roman" w:hAnsi="Times New Roman"/>
          <w:sz w:val="24"/>
          <w:szCs w:val="24"/>
        </w:rPr>
        <w:t>how long the follow-up period is</w:t>
      </w:r>
      <w:r w:rsidR="00C131DD">
        <w:rPr>
          <w:rFonts w:ascii="Times New Roman" w:hAnsi="Times New Roman"/>
          <w:sz w:val="24"/>
          <w:szCs w:val="24"/>
        </w:rPr>
        <w:t xml:space="preserve"> (e.g.</w:t>
      </w:r>
      <w:r>
        <w:rPr>
          <w:rFonts w:ascii="Times New Roman" w:hAnsi="Times New Roman"/>
          <w:sz w:val="24"/>
          <w:szCs w:val="24"/>
        </w:rPr>
        <w:t>,</w:t>
      </w:r>
      <w:r w:rsidR="00C131DD">
        <w:rPr>
          <w:rFonts w:ascii="Times New Roman" w:hAnsi="Times New Roman"/>
          <w:sz w:val="24"/>
          <w:szCs w:val="24"/>
        </w:rPr>
        <w:t xml:space="preserve"> five years, ten years, 20 + years)</w:t>
      </w:r>
      <w:r w:rsidR="00C131DD" w:rsidRPr="00C131DD">
        <w:rPr>
          <w:rFonts w:ascii="Times New Roman" w:hAnsi="Times New Roman"/>
          <w:sz w:val="24"/>
          <w:szCs w:val="24"/>
        </w:rPr>
        <w:t>, and the risk level of the sample followed</w:t>
      </w:r>
      <w:r w:rsidR="004035AF">
        <w:rPr>
          <w:rFonts w:ascii="Times New Roman" w:hAnsi="Times New Roman"/>
          <w:sz w:val="24"/>
          <w:szCs w:val="24"/>
        </w:rPr>
        <w:t>,</w:t>
      </w:r>
      <w:r w:rsidR="00C131DD">
        <w:rPr>
          <w:rFonts w:ascii="Times New Roman" w:hAnsi="Times New Roman"/>
          <w:sz w:val="24"/>
          <w:szCs w:val="24"/>
        </w:rPr>
        <w:t xml:space="preserve"> wi</w:t>
      </w:r>
      <w:r w:rsidR="008A5D2E">
        <w:rPr>
          <w:rFonts w:ascii="Times New Roman" w:hAnsi="Times New Roman"/>
          <w:sz w:val="24"/>
          <w:szCs w:val="24"/>
        </w:rPr>
        <w:t>ll provide different estimates of risk. Offenders who have reoffended after 20 or more years and/or who have been reoffending without having been</w:t>
      </w:r>
      <w:r w:rsidR="00131C41">
        <w:rPr>
          <w:rFonts w:ascii="Times New Roman" w:hAnsi="Times New Roman"/>
          <w:sz w:val="24"/>
          <w:szCs w:val="24"/>
        </w:rPr>
        <w:t xml:space="preserve"> charged or reconvicted </w:t>
      </w:r>
      <w:r w:rsidR="008A5D2E">
        <w:rPr>
          <w:rFonts w:ascii="Times New Roman" w:hAnsi="Times New Roman"/>
          <w:sz w:val="24"/>
          <w:szCs w:val="24"/>
        </w:rPr>
        <w:t>often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AF">
        <w:rPr>
          <w:rFonts w:ascii="Times New Roman" w:hAnsi="Times New Roman"/>
          <w:sz w:val="24"/>
          <w:szCs w:val="24"/>
        </w:rPr>
        <w:t>appeared before the</w:t>
      </w:r>
      <w:r w:rsidR="008A5D2E">
        <w:rPr>
          <w:rFonts w:ascii="Times New Roman" w:hAnsi="Times New Roman"/>
          <w:sz w:val="24"/>
          <w:szCs w:val="24"/>
        </w:rPr>
        <w:t xml:space="preserve"> SORB</w:t>
      </w:r>
      <w:r w:rsidR="00C131DD" w:rsidRPr="00C131DD">
        <w:rPr>
          <w:rFonts w:ascii="Times New Roman" w:hAnsi="Times New Roman"/>
          <w:sz w:val="24"/>
          <w:szCs w:val="24"/>
        </w:rPr>
        <w:t xml:space="preserve">. </w:t>
      </w:r>
      <w:r w:rsidR="008A5D2E">
        <w:rPr>
          <w:rFonts w:ascii="Times New Roman" w:hAnsi="Times New Roman"/>
          <w:sz w:val="24"/>
          <w:szCs w:val="24"/>
        </w:rPr>
        <w:t>These</w:t>
      </w:r>
      <w:r w:rsidR="008A5D2E" w:rsidRPr="008A5D2E">
        <w:rPr>
          <w:rFonts w:ascii="Times New Roman" w:hAnsi="Times New Roman"/>
          <w:sz w:val="24"/>
          <w:szCs w:val="24"/>
        </w:rPr>
        <w:t xml:space="preserve"> offenders</w:t>
      </w:r>
      <w:r w:rsidR="008A5D2E">
        <w:rPr>
          <w:rFonts w:ascii="Times New Roman" w:hAnsi="Times New Roman"/>
          <w:sz w:val="24"/>
          <w:szCs w:val="24"/>
        </w:rPr>
        <w:t xml:space="preserve"> clearly</w:t>
      </w:r>
      <w:r w:rsidR="008A5D2E" w:rsidRPr="008A5D2E">
        <w:rPr>
          <w:rFonts w:ascii="Times New Roman" w:hAnsi="Times New Roman"/>
          <w:sz w:val="24"/>
          <w:szCs w:val="24"/>
        </w:rPr>
        <w:t xml:space="preserve"> present a long-term risk to public safety.</w:t>
      </w:r>
    </w:p>
    <w:p w:rsidR="00C131DD" w:rsidRDefault="00C131DD" w:rsidP="00C131DD">
      <w:pPr>
        <w:pStyle w:val="ListParagraph"/>
        <w:rPr>
          <w:rFonts w:ascii="Times New Roman" w:hAnsi="Times New Roman"/>
          <w:sz w:val="24"/>
          <w:szCs w:val="24"/>
        </w:rPr>
      </w:pPr>
    </w:p>
    <w:p w:rsidR="001C7771" w:rsidRDefault="006E1FDF" w:rsidP="00131C41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35C28" w:rsidRPr="0019363F">
        <w:rPr>
          <w:rFonts w:ascii="Times New Roman" w:hAnsi="Times New Roman"/>
          <w:sz w:val="24"/>
          <w:szCs w:val="24"/>
        </w:rPr>
        <w:t xml:space="preserve">any sexual assaults </w:t>
      </w:r>
      <w:r w:rsidR="00C131DD">
        <w:rPr>
          <w:rFonts w:ascii="Times New Roman" w:hAnsi="Times New Roman"/>
          <w:sz w:val="24"/>
          <w:szCs w:val="24"/>
        </w:rPr>
        <w:t>are not reported or prosecuted and r</w:t>
      </w:r>
      <w:r w:rsidR="001C7771" w:rsidRPr="0019363F">
        <w:rPr>
          <w:rFonts w:ascii="Times New Roman" w:hAnsi="Times New Roman"/>
          <w:sz w:val="24"/>
          <w:szCs w:val="24"/>
        </w:rPr>
        <w:t>ecord</w:t>
      </w:r>
      <w:r w:rsidR="00C131DD">
        <w:rPr>
          <w:rFonts w:ascii="Times New Roman" w:hAnsi="Times New Roman"/>
          <w:sz w:val="24"/>
          <w:szCs w:val="24"/>
        </w:rPr>
        <w:t xml:space="preserve">s of investigations </w:t>
      </w:r>
      <w:r w:rsidR="001C7771" w:rsidRPr="0019363F">
        <w:rPr>
          <w:rFonts w:ascii="Times New Roman" w:hAnsi="Times New Roman"/>
          <w:sz w:val="24"/>
          <w:szCs w:val="24"/>
        </w:rPr>
        <w:t>of sexual offenses which do not result in criminal charges are typically unavailable.</w:t>
      </w:r>
      <w:r w:rsidR="00E1271A" w:rsidRPr="0019363F">
        <w:rPr>
          <w:rFonts w:ascii="Times New Roman" w:hAnsi="Times New Roman"/>
          <w:sz w:val="24"/>
          <w:szCs w:val="24"/>
        </w:rPr>
        <w:t xml:space="preserve"> </w:t>
      </w:r>
      <w:r w:rsidR="004035AF">
        <w:rPr>
          <w:rFonts w:ascii="Times New Roman" w:hAnsi="Times New Roman"/>
          <w:sz w:val="24"/>
          <w:szCs w:val="24"/>
        </w:rPr>
        <w:t>While i</w:t>
      </w:r>
      <w:r w:rsidR="004035AF" w:rsidRPr="0019363F">
        <w:rPr>
          <w:rFonts w:ascii="Times New Roman" w:hAnsi="Times New Roman"/>
          <w:sz w:val="24"/>
          <w:szCs w:val="24"/>
        </w:rPr>
        <w:t xml:space="preserve">t </w:t>
      </w:r>
      <w:r w:rsidR="008178D1" w:rsidRPr="0019363F">
        <w:rPr>
          <w:rFonts w:ascii="Times New Roman" w:hAnsi="Times New Roman"/>
          <w:sz w:val="24"/>
          <w:szCs w:val="24"/>
        </w:rPr>
        <w:t xml:space="preserve">cannot be determined </w:t>
      </w:r>
      <w:r w:rsidR="004035AF">
        <w:rPr>
          <w:rFonts w:ascii="Times New Roman" w:hAnsi="Times New Roman"/>
          <w:sz w:val="24"/>
          <w:szCs w:val="24"/>
        </w:rPr>
        <w:t xml:space="preserve">exactly </w:t>
      </w:r>
      <w:r w:rsidR="008178D1" w:rsidRPr="0019363F">
        <w:rPr>
          <w:rFonts w:ascii="Times New Roman" w:hAnsi="Times New Roman"/>
          <w:sz w:val="24"/>
          <w:szCs w:val="24"/>
        </w:rPr>
        <w:t>how many offenders reoffend without disclosure by a victim</w:t>
      </w:r>
      <w:r w:rsidR="00C131DD">
        <w:rPr>
          <w:rFonts w:ascii="Times New Roman" w:hAnsi="Times New Roman"/>
          <w:sz w:val="24"/>
          <w:szCs w:val="24"/>
        </w:rPr>
        <w:t xml:space="preserve"> or</w:t>
      </w:r>
      <w:r w:rsidR="008178D1" w:rsidRPr="0019363F">
        <w:rPr>
          <w:rFonts w:ascii="Times New Roman" w:hAnsi="Times New Roman"/>
          <w:sz w:val="24"/>
          <w:szCs w:val="24"/>
        </w:rPr>
        <w:t xml:space="preserve"> detection</w:t>
      </w:r>
      <w:r w:rsidR="004035AF">
        <w:rPr>
          <w:rFonts w:ascii="Times New Roman" w:hAnsi="Times New Roman"/>
          <w:sz w:val="24"/>
          <w:szCs w:val="24"/>
        </w:rPr>
        <w:t xml:space="preserve"> there is reason to believe the number is substantial</w:t>
      </w:r>
      <w:r w:rsidR="00C131DD">
        <w:rPr>
          <w:rFonts w:ascii="Times New Roman" w:hAnsi="Times New Roman"/>
          <w:sz w:val="24"/>
          <w:szCs w:val="24"/>
        </w:rPr>
        <w:t xml:space="preserve">. </w:t>
      </w:r>
      <w:r w:rsidR="008178D1" w:rsidRPr="0019363F">
        <w:rPr>
          <w:rFonts w:ascii="Times New Roman" w:hAnsi="Times New Roman"/>
          <w:sz w:val="24"/>
          <w:szCs w:val="24"/>
        </w:rPr>
        <w:t xml:space="preserve">Furthermore, many sex offenses are </w:t>
      </w:r>
      <w:r w:rsidR="004035AF">
        <w:rPr>
          <w:rFonts w:ascii="Times New Roman" w:hAnsi="Times New Roman"/>
          <w:sz w:val="24"/>
          <w:szCs w:val="24"/>
        </w:rPr>
        <w:t>resolved with guilty pleas to</w:t>
      </w:r>
      <w:r w:rsidR="008178D1" w:rsidRPr="0019363F">
        <w:rPr>
          <w:rFonts w:ascii="Times New Roman" w:hAnsi="Times New Roman"/>
          <w:sz w:val="24"/>
          <w:szCs w:val="24"/>
        </w:rPr>
        <w:t xml:space="preserve"> non-sex offense crimes and would be </w:t>
      </w:r>
      <w:r w:rsidR="004526E5">
        <w:rPr>
          <w:rFonts w:ascii="Times New Roman" w:hAnsi="Times New Roman"/>
          <w:sz w:val="24"/>
          <w:szCs w:val="24"/>
        </w:rPr>
        <w:t>absent from</w:t>
      </w:r>
      <w:r w:rsidR="008178D1" w:rsidRPr="0019363F">
        <w:rPr>
          <w:rFonts w:ascii="Times New Roman" w:hAnsi="Times New Roman"/>
          <w:sz w:val="24"/>
          <w:szCs w:val="24"/>
        </w:rPr>
        <w:t xml:space="preserve"> a criminal record</w:t>
      </w:r>
      <w:r w:rsidR="004035AF">
        <w:rPr>
          <w:rFonts w:ascii="Times New Roman" w:hAnsi="Times New Roman"/>
          <w:sz w:val="24"/>
          <w:szCs w:val="24"/>
        </w:rPr>
        <w:t xml:space="preserve"> or unidentifiable as a sexually motivated offense</w:t>
      </w:r>
      <w:r w:rsidR="008178D1" w:rsidRPr="0019363F">
        <w:rPr>
          <w:rFonts w:ascii="Times New Roman" w:hAnsi="Times New Roman"/>
          <w:sz w:val="24"/>
          <w:szCs w:val="24"/>
        </w:rPr>
        <w:t>.</w:t>
      </w:r>
      <w:r w:rsidR="00970DEE" w:rsidRPr="0019363F">
        <w:rPr>
          <w:rFonts w:ascii="Times New Roman" w:hAnsi="Times New Roman"/>
          <w:sz w:val="24"/>
          <w:szCs w:val="24"/>
        </w:rPr>
        <w:t xml:space="preserve"> The criminal </w:t>
      </w:r>
      <w:r w:rsidR="004526E5">
        <w:rPr>
          <w:rFonts w:ascii="Times New Roman" w:hAnsi="Times New Roman"/>
          <w:sz w:val="24"/>
          <w:szCs w:val="24"/>
        </w:rPr>
        <w:t xml:space="preserve">offense </w:t>
      </w:r>
      <w:r w:rsidR="00970DEE" w:rsidRPr="0019363F">
        <w:rPr>
          <w:rFonts w:ascii="Times New Roman" w:hAnsi="Times New Roman"/>
          <w:sz w:val="24"/>
          <w:szCs w:val="24"/>
        </w:rPr>
        <w:t>data necessary to assess recidivism would need to be obtained from the trial court</w:t>
      </w:r>
      <w:r w:rsidR="004526E5">
        <w:rPr>
          <w:rFonts w:ascii="Times New Roman" w:hAnsi="Times New Roman"/>
          <w:sz w:val="24"/>
          <w:szCs w:val="24"/>
        </w:rPr>
        <w:t>s</w:t>
      </w:r>
      <w:r w:rsidR="00970DEE" w:rsidRPr="0019363F">
        <w:rPr>
          <w:rFonts w:ascii="Times New Roman" w:hAnsi="Times New Roman"/>
          <w:sz w:val="24"/>
          <w:szCs w:val="24"/>
        </w:rPr>
        <w:t>. In addition, data regarding uncharged conduct documented by police departments</w:t>
      </w:r>
      <w:r w:rsidR="00131C41">
        <w:rPr>
          <w:rFonts w:ascii="Times New Roman" w:hAnsi="Times New Roman"/>
          <w:sz w:val="24"/>
          <w:szCs w:val="24"/>
        </w:rPr>
        <w:t xml:space="preserve"> and other agencies would ideally </w:t>
      </w:r>
      <w:r w:rsidR="00D04A7D">
        <w:rPr>
          <w:rFonts w:ascii="Times New Roman" w:hAnsi="Times New Roman"/>
          <w:sz w:val="24"/>
          <w:szCs w:val="24"/>
        </w:rPr>
        <w:t xml:space="preserve">need to </w:t>
      </w:r>
      <w:r w:rsidR="00970DEE" w:rsidRPr="0019363F">
        <w:rPr>
          <w:rFonts w:ascii="Times New Roman" w:hAnsi="Times New Roman"/>
          <w:sz w:val="24"/>
          <w:szCs w:val="24"/>
        </w:rPr>
        <w:t>be obtained</w:t>
      </w:r>
      <w:r w:rsidR="00CD7A1E">
        <w:rPr>
          <w:rFonts w:ascii="Times New Roman" w:hAnsi="Times New Roman"/>
          <w:sz w:val="24"/>
          <w:szCs w:val="24"/>
        </w:rPr>
        <w:t xml:space="preserve"> as well</w:t>
      </w:r>
      <w:r w:rsidR="00970DEE" w:rsidRPr="0019363F">
        <w:rPr>
          <w:rFonts w:ascii="Times New Roman" w:hAnsi="Times New Roman"/>
          <w:sz w:val="24"/>
          <w:szCs w:val="24"/>
        </w:rPr>
        <w:t xml:space="preserve">.  </w:t>
      </w:r>
    </w:p>
    <w:p w:rsidR="008178D1" w:rsidRPr="008178D1" w:rsidRDefault="008178D1" w:rsidP="008178D1">
      <w:pPr>
        <w:rPr>
          <w:rFonts w:ascii="Times New Roman" w:hAnsi="Times New Roman"/>
          <w:sz w:val="24"/>
          <w:szCs w:val="24"/>
        </w:rPr>
      </w:pPr>
    </w:p>
    <w:sectPr w:rsidR="008178D1" w:rsidRPr="0081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615F"/>
    <w:multiLevelType w:val="hybridMultilevel"/>
    <w:tmpl w:val="8F64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42201"/>
    <w:multiLevelType w:val="hybridMultilevel"/>
    <w:tmpl w:val="AB28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8BF"/>
    <w:multiLevelType w:val="hybridMultilevel"/>
    <w:tmpl w:val="940031AC"/>
    <w:lvl w:ilvl="0" w:tplc="A2E00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C7DEB"/>
    <w:multiLevelType w:val="hybridMultilevel"/>
    <w:tmpl w:val="F516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56D48"/>
    <w:multiLevelType w:val="hybridMultilevel"/>
    <w:tmpl w:val="679A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4D"/>
    <w:rsid w:val="000207AB"/>
    <w:rsid w:val="000D32E3"/>
    <w:rsid w:val="000F1238"/>
    <w:rsid w:val="00131C41"/>
    <w:rsid w:val="0019363F"/>
    <w:rsid w:val="00194613"/>
    <w:rsid w:val="001A4916"/>
    <w:rsid w:val="001B0006"/>
    <w:rsid w:val="001C7771"/>
    <w:rsid w:val="002D708F"/>
    <w:rsid w:val="00307AA9"/>
    <w:rsid w:val="00335C28"/>
    <w:rsid w:val="00364641"/>
    <w:rsid w:val="00390542"/>
    <w:rsid w:val="003E32CA"/>
    <w:rsid w:val="004035AF"/>
    <w:rsid w:val="004526E5"/>
    <w:rsid w:val="004963FF"/>
    <w:rsid w:val="004E6D8D"/>
    <w:rsid w:val="0051134B"/>
    <w:rsid w:val="00531CAF"/>
    <w:rsid w:val="0055072D"/>
    <w:rsid w:val="0057695C"/>
    <w:rsid w:val="005901B1"/>
    <w:rsid w:val="005A4109"/>
    <w:rsid w:val="005C5633"/>
    <w:rsid w:val="00676B01"/>
    <w:rsid w:val="00697784"/>
    <w:rsid w:val="006B7E44"/>
    <w:rsid w:val="006D64F3"/>
    <w:rsid w:val="006E1FDF"/>
    <w:rsid w:val="007329E4"/>
    <w:rsid w:val="00735FC6"/>
    <w:rsid w:val="007568C3"/>
    <w:rsid w:val="00776204"/>
    <w:rsid w:val="007D1B0A"/>
    <w:rsid w:val="007E550D"/>
    <w:rsid w:val="008178D1"/>
    <w:rsid w:val="00843C0E"/>
    <w:rsid w:val="00856C56"/>
    <w:rsid w:val="0087242B"/>
    <w:rsid w:val="008A5D2E"/>
    <w:rsid w:val="008F3347"/>
    <w:rsid w:val="009653E5"/>
    <w:rsid w:val="00970DEE"/>
    <w:rsid w:val="00995246"/>
    <w:rsid w:val="009E21F3"/>
    <w:rsid w:val="00A33B19"/>
    <w:rsid w:val="00A828BE"/>
    <w:rsid w:val="00A8315F"/>
    <w:rsid w:val="00AF68C1"/>
    <w:rsid w:val="00B04CBA"/>
    <w:rsid w:val="00BB244D"/>
    <w:rsid w:val="00BB3014"/>
    <w:rsid w:val="00BE039E"/>
    <w:rsid w:val="00BE2391"/>
    <w:rsid w:val="00C04F85"/>
    <w:rsid w:val="00C131DD"/>
    <w:rsid w:val="00C7163F"/>
    <w:rsid w:val="00CD7A1E"/>
    <w:rsid w:val="00D04A7D"/>
    <w:rsid w:val="00D24D74"/>
    <w:rsid w:val="00D26163"/>
    <w:rsid w:val="00D63858"/>
    <w:rsid w:val="00D75139"/>
    <w:rsid w:val="00DF0DB1"/>
    <w:rsid w:val="00E053A1"/>
    <w:rsid w:val="00E1271A"/>
    <w:rsid w:val="00E71ED3"/>
    <w:rsid w:val="00E86154"/>
    <w:rsid w:val="00EA5173"/>
    <w:rsid w:val="00F42BC5"/>
    <w:rsid w:val="00F45739"/>
    <w:rsid w:val="00F6172E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3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F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FD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3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F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F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F85F-B0DE-4D11-9CCD-17BD7960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Landry, AnneJohnson (SEN)</cp:lastModifiedBy>
  <cp:revision>2</cp:revision>
  <cp:lastPrinted>2016-02-25T16:50:00Z</cp:lastPrinted>
  <dcterms:created xsi:type="dcterms:W3CDTF">2016-03-03T18:29:00Z</dcterms:created>
  <dcterms:modified xsi:type="dcterms:W3CDTF">2016-03-03T18:29:00Z</dcterms:modified>
</cp:coreProperties>
</file>